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9D69" w14:textId="0BCF0853" w:rsidR="009250F5" w:rsidRPr="008B7804" w:rsidRDefault="001F5191">
      <w:pPr>
        <w:rPr>
          <w:rFonts w:ascii="Arial" w:hAnsi="Arial" w:cs="Arial"/>
          <w:b/>
          <w:bCs/>
          <w:sz w:val="24"/>
          <w:szCs w:val="24"/>
        </w:rPr>
      </w:pPr>
      <w:r w:rsidRPr="008B7804">
        <w:rPr>
          <w:rFonts w:ascii="Arial" w:hAnsi="Arial" w:cs="Arial"/>
          <w:b/>
          <w:bCs/>
          <w:sz w:val="24"/>
          <w:szCs w:val="24"/>
        </w:rPr>
        <w:t>University of Melbourne</w:t>
      </w:r>
      <w:r w:rsidR="00500548" w:rsidRPr="008B7804">
        <w:rPr>
          <w:rFonts w:ascii="Arial" w:hAnsi="Arial" w:cs="Arial"/>
          <w:b/>
          <w:bCs/>
          <w:sz w:val="24"/>
          <w:szCs w:val="24"/>
        </w:rPr>
        <w:t xml:space="preserve"> - </w:t>
      </w:r>
      <w:r w:rsidRPr="008B7804">
        <w:rPr>
          <w:rFonts w:ascii="Arial" w:hAnsi="Arial" w:cs="Arial"/>
          <w:b/>
          <w:bCs/>
          <w:sz w:val="24"/>
          <w:szCs w:val="24"/>
        </w:rPr>
        <w:t>McKenzie Postdoctoral Fellowship</w:t>
      </w:r>
    </w:p>
    <w:p w14:paraId="6B9F58F7" w14:textId="2C49A28A" w:rsidR="00432C11" w:rsidRPr="008B7804" w:rsidRDefault="00F421F2">
      <w:pPr>
        <w:rPr>
          <w:rFonts w:ascii="Arial" w:hAnsi="Arial" w:cs="Arial"/>
          <w:b/>
          <w:bCs/>
          <w:sz w:val="24"/>
          <w:szCs w:val="24"/>
        </w:rPr>
      </w:pPr>
      <w:r w:rsidRPr="008B7804">
        <w:rPr>
          <w:rFonts w:ascii="Arial" w:hAnsi="Arial" w:cs="Arial"/>
          <w:b/>
          <w:bCs/>
          <w:sz w:val="24"/>
          <w:szCs w:val="24"/>
        </w:rPr>
        <w:t>Full Application</w:t>
      </w:r>
      <w:r w:rsidR="00432C11" w:rsidRPr="008B7804">
        <w:rPr>
          <w:rFonts w:ascii="Arial" w:hAnsi="Arial" w:cs="Arial"/>
          <w:b/>
          <w:bCs/>
          <w:sz w:val="24"/>
          <w:szCs w:val="24"/>
        </w:rPr>
        <w:t xml:space="preserve"> </w:t>
      </w:r>
      <w:r w:rsidR="00500548" w:rsidRPr="008B7804">
        <w:rPr>
          <w:rFonts w:ascii="Arial" w:hAnsi="Arial" w:cs="Arial"/>
          <w:b/>
          <w:bCs/>
          <w:sz w:val="24"/>
          <w:szCs w:val="24"/>
        </w:rPr>
        <w:t xml:space="preserve">Project </w:t>
      </w:r>
      <w:r w:rsidRPr="008B7804">
        <w:rPr>
          <w:rFonts w:ascii="Arial" w:hAnsi="Arial" w:cs="Arial"/>
          <w:b/>
          <w:bCs/>
          <w:sz w:val="24"/>
          <w:szCs w:val="24"/>
        </w:rPr>
        <w:t>Description</w:t>
      </w:r>
    </w:p>
    <w:p w14:paraId="709BA5B9" w14:textId="7DD3EB9A" w:rsidR="001F5191" w:rsidRPr="008B7804" w:rsidRDefault="001F5191">
      <w:pPr>
        <w:rPr>
          <w:rFonts w:ascii="Arial" w:hAnsi="Arial" w:cs="Arial"/>
          <w:i/>
          <w:iCs/>
          <w:color w:val="4472C4" w:themeColor="accent1"/>
          <w:sz w:val="24"/>
          <w:szCs w:val="24"/>
        </w:rPr>
      </w:pPr>
      <w:r w:rsidRPr="008B7804">
        <w:rPr>
          <w:rFonts w:ascii="Arial" w:hAnsi="Arial" w:cs="Arial"/>
          <w:i/>
          <w:iCs/>
          <w:color w:val="4472C4" w:themeColor="accent1"/>
          <w:sz w:val="24"/>
          <w:szCs w:val="24"/>
        </w:rPr>
        <w:t>[</w:t>
      </w:r>
      <w:r w:rsidRPr="008B7804">
        <w:rPr>
          <w:rFonts w:ascii="Arial" w:hAnsi="Arial" w:cs="Arial"/>
          <w:b/>
          <w:bCs/>
          <w:i/>
          <w:iCs/>
          <w:color w:val="4472C4" w:themeColor="accent1"/>
          <w:sz w:val="24"/>
          <w:szCs w:val="24"/>
        </w:rPr>
        <w:t>Guidance text—please delete prior to submitting this document.</w:t>
      </w:r>
      <w:r w:rsidRPr="008B7804">
        <w:rPr>
          <w:rFonts w:ascii="Arial" w:hAnsi="Arial" w:cs="Arial"/>
          <w:i/>
          <w:iCs/>
          <w:color w:val="4472C4" w:themeColor="accent1"/>
          <w:sz w:val="24"/>
          <w:szCs w:val="24"/>
        </w:rPr>
        <w:t xml:space="preserve"> This </w:t>
      </w:r>
      <w:r w:rsidR="00F421F2" w:rsidRPr="008B7804">
        <w:rPr>
          <w:rFonts w:ascii="Arial" w:hAnsi="Arial" w:cs="Arial"/>
          <w:i/>
          <w:iCs/>
          <w:color w:val="4472C4" w:themeColor="accent1"/>
          <w:sz w:val="24"/>
          <w:szCs w:val="24"/>
        </w:rPr>
        <w:t>Full Application Project Description</w:t>
      </w:r>
      <w:r w:rsidRPr="008B7804">
        <w:rPr>
          <w:rFonts w:ascii="Arial" w:hAnsi="Arial" w:cs="Arial"/>
          <w:i/>
          <w:iCs/>
          <w:color w:val="4472C4" w:themeColor="accent1"/>
          <w:sz w:val="24"/>
          <w:szCs w:val="24"/>
        </w:rPr>
        <w:t xml:space="preserve"> must respond to the selection criteria outlined in the 2025 McKenzie Postdoctoral Fellowship Scheme Guidelines. The </w:t>
      </w:r>
      <w:r w:rsidR="00F421F2" w:rsidRPr="008B7804">
        <w:rPr>
          <w:rFonts w:ascii="Arial" w:hAnsi="Arial" w:cs="Arial"/>
          <w:i/>
          <w:iCs/>
          <w:color w:val="4472C4" w:themeColor="accent1"/>
          <w:sz w:val="24"/>
          <w:szCs w:val="24"/>
        </w:rPr>
        <w:t>Full Application Project Description</w:t>
      </w:r>
      <w:r w:rsidR="00D50DC9" w:rsidRPr="008B7804">
        <w:rPr>
          <w:rFonts w:ascii="Arial" w:hAnsi="Arial" w:cs="Arial"/>
          <w:i/>
          <w:iCs/>
          <w:color w:val="4472C4" w:themeColor="accent1"/>
          <w:sz w:val="24"/>
          <w:szCs w:val="24"/>
        </w:rPr>
        <w:t xml:space="preserve"> must adhere to the below</w:t>
      </w:r>
      <w:r w:rsidR="00500548" w:rsidRPr="008B7804">
        <w:rPr>
          <w:rFonts w:ascii="Arial" w:hAnsi="Arial" w:cs="Arial"/>
          <w:i/>
          <w:iCs/>
          <w:color w:val="4472C4" w:themeColor="accent1"/>
          <w:sz w:val="24"/>
          <w:szCs w:val="24"/>
        </w:rPr>
        <w:t xml:space="preserve"> editorial</w:t>
      </w:r>
      <w:r w:rsidR="00D50DC9" w:rsidRPr="008B7804">
        <w:rPr>
          <w:rFonts w:ascii="Arial" w:hAnsi="Arial" w:cs="Arial"/>
          <w:i/>
          <w:iCs/>
          <w:color w:val="4472C4" w:themeColor="accent1"/>
          <w:sz w:val="24"/>
          <w:szCs w:val="24"/>
        </w:rPr>
        <w:t xml:space="preserve"> guidelines:</w:t>
      </w:r>
    </w:p>
    <w:p w14:paraId="6634C091" w14:textId="6E666498" w:rsidR="00D50DC9" w:rsidRPr="008B7804" w:rsidRDefault="00D50DC9" w:rsidP="00D50DC9">
      <w:pPr>
        <w:pStyle w:val="ListParagraph"/>
        <w:numPr>
          <w:ilvl w:val="0"/>
          <w:numId w:val="3"/>
        </w:numPr>
        <w:rPr>
          <w:rFonts w:ascii="Arial" w:hAnsi="Arial" w:cs="Arial"/>
          <w:i/>
          <w:iCs/>
          <w:color w:val="4472C4" w:themeColor="accent1"/>
          <w:sz w:val="24"/>
          <w:szCs w:val="24"/>
        </w:rPr>
      </w:pPr>
      <w:r w:rsidRPr="008B7804">
        <w:rPr>
          <w:rFonts w:ascii="Arial" w:hAnsi="Arial" w:cs="Arial"/>
          <w:i/>
          <w:iCs/>
          <w:color w:val="4472C4" w:themeColor="accent1"/>
          <w:sz w:val="24"/>
          <w:szCs w:val="24"/>
        </w:rPr>
        <w:t>Clear font (e.g., Arial)</w:t>
      </w:r>
    </w:p>
    <w:p w14:paraId="59FDDDB4" w14:textId="36D88C0B" w:rsidR="00D50DC9" w:rsidRPr="008B7804" w:rsidRDefault="00D50DC9" w:rsidP="00D50DC9">
      <w:pPr>
        <w:pStyle w:val="ListParagraph"/>
        <w:numPr>
          <w:ilvl w:val="0"/>
          <w:numId w:val="3"/>
        </w:numPr>
        <w:rPr>
          <w:rFonts w:ascii="Arial" w:hAnsi="Arial" w:cs="Arial"/>
          <w:i/>
          <w:iCs/>
          <w:color w:val="4472C4" w:themeColor="accent1"/>
          <w:sz w:val="24"/>
          <w:szCs w:val="24"/>
        </w:rPr>
      </w:pPr>
      <w:r w:rsidRPr="008B7804">
        <w:rPr>
          <w:rFonts w:ascii="Arial" w:hAnsi="Arial" w:cs="Arial"/>
          <w:i/>
          <w:iCs/>
          <w:color w:val="4472C4" w:themeColor="accent1"/>
          <w:sz w:val="24"/>
          <w:szCs w:val="24"/>
        </w:rPr>
        <w:t>12pt font</w:t>
      </w:r>
    </w:p>
    <w:p w14:paraId="28F50D0D" w14:textId="7A897D33" w:rsidR="00500548" w:rsidRPr="008B7804" w:rsidRDefault="00500548" w:rsidP="00500548">
      <w:pPr>
        <w:pStyle w:val="ListParagraph"/>
        <w:numPr>
          <w:ilvl w:val="0"/>
          <w:numId w:val="3"/>
        </w:numPr>
        <w:rPr>
          <w:rFonts w:ascii="Arial" w:hAnsi="Arial" w:cs="Arial"/>
          <w:i/>
          <w:iCs/>
          <w:color w:val="4472C4" w:themeColor="accent1"/>
          <w:sz w:val="24"/>
          <w:szCs w:val="24"/>
        </w:rPr>
      </w:pPr>
      <w:r w:rsidRPr="008B7804">
        <w:rPr>
          <w:rFonts w:ascii="Arial" w:hAnsi="Arial" w:cs="Arial"/>
          <w:i/>
          <w:iCs/>
          <w:color w:val="4472C4" w:themeColor="accent1"/>
          <w:sz w:val="24"/>
          <w:szCs w:val="24"/>
        </w:rPr>
        <w:t>For references and figures, minimum 10pt font may be used.</w:t>
      </w:r>
    </w:p>
    <w:p w14:paraId="77822B5F" w14:textId="1DDFC68F" w:rsidR="00D50DC9" w:rsidRPr="008B7804" w:rsidRDefault="00D50DC9" w:rsidP="00D50DC9">
      <w:pPr>
        <w:pStyle w:val="ListParagraph"/>
        <w:numPr>
          <w:ilvl w:val="0"/>
          <w:numId w:val="3"/>
        </w:numPr>
        <w:rPr>
          <w:rFonts w:ascii="Arial" w:hAnsi="Arial" w:cs="Arial"/>
          <w:i/>
          <w:iCs/>
          <w:color w:val="4472C4" w:themeColor="accent1"/>
          <w:sz w:val="24"/>
          <w:szCs w:val="24"/>
        </w:rPr>
      </w:pPr>
      <w:r w:rsidRPr="008B7804">
        <w:rPr>
          <w:rFonts w:ascii="Arial" w:hAnsi="Arial" w:cs="Arial"/>
          <w:i/>
          <w:iCs/>
          <w:color w:val="4472C4" w:themeColor="accent1"/>
          <w:sz w:val="24"/>
          <w:szCs w:val="24"/>
        </w:rPr>
        <w:t>Single (1.0) line spacing</w:t>
      </w:r>
    </w:p>
    <w:p w14:paraId="70292224" w14:textId="197A9C18" w:rsidR="00D50DC9" w:rsidRPr="008B7804" w:rsidRDefault="00BF3D3A" w:rsidP="00D50DC9">
      <w:pPr>
        <w:pStyle w:val="ListParagraph"/>
        <w:numPr>
          <w:ilvl w:val="0"/>
          <w:numId w:val="3"/>
        </w:numPr>
        <w:rPr>
          <w:rFonts w:ascii="Arial" w:hAnsi="Arial" w:cs="Arial"/>
          <w:i/>
          <w:iCs/>
          <w:color w:val="4472C4" w:themeColor="accent1"/>
          <w:sz w:val="24"/>
          <w:szCs w:val="24"/>
        </w:rPr>
      </w:pPr>
      <w:r w:rsidRPr="008B7804">
        <w:rPr>
          <w:rFonts w:ascii="Arial" w:hAnsi="Arial" w:cs="Arial"/>
          <w:i/>
          <w:iCs/>
          <w:color w:val="4472C4" w:themeColor="accent1"/>
          <w:sz w:val="24"/>
          <w:szCs w:val="24"/>
        </w:rPr>
        <w:t>1.27cm margins (narrow)</w:t>
      </w:r>
    </w:p>
    <w:p w14:paraId="1946A928" w14:textId="53FF0D22" w:rsidR="00500548" w:rsidRPr="008B7804" w:rsidRDefault="00500548" w:rsidP="00D50DC9">
      <w:pPr>
        <w:pStyle w:val="ListParagraph"/>
        <w:numPr>
          <w:ilvl w:val="0"/>
          <w:numId w:val="3"/>
        </w:numPr>
        <w:rPr>
          <w:rFonts w:ascii="Arial" w:hAnsi="Arial" w:cs="Arial"/>
          <w:i/>
          <w:iCs/>
          <w:color w:val="4472C4" w:themeColor="accent1"/>
          <w:sz w:val="24"/>
          <w:szCs w:val="24"/>
        </w:rPr>
      </w:pPr>
      <w:r w:rsidRPr="008B7804">
        <w:rPr>
          <w:rFonts w:ascii="Arial" w:hAnsi="Arial" w:cs="Arial"/>
          <w:i/>
          <w:iCs/>
          <w:color w:val="4472C4" w:themeColor="accent1"/>
          <w:sz w:val="24"/>
          <w:szCs w:val="24"/>
        </w:rPr>
        <w:t xml:space="preserve">Maximum </w:t>
      </w:r>
      <w:r w:rsidR="00F421F2" w:rsidRPr="008B7804">
        <w:rPr>
          <w:rFonts w:ascii="Arial" w:hAnsi="Arial" w:cs="Arial"/>
          <w:i/>
          <w:iCs/>
          <w:color w:val="4472C4" w:themeColor="accent1"/>
          <w:sz w:val="24"/>
          <w:szCs w:val="24"/>
        </w:rPr>
        <w:t>s</w:t>
      </w:r>
      <w:r w:rsidR="006A27C8">
        <w:rPr>
          <w:rFonts w:ascii="Arial" w:hAnsi="Arial" w:cs="Arial"/>
          <w:i/>
          <w:iCs/>
          <w:color w:val="4472C4" w:themeColor="accent1"/>
          <w:sz w:val="24"/>
          <w:szCs w:val="24"/>
        </w:rPr>
        <w:t>even</w:t>
      </w:r>
      <w:r w:rsidRPr="008B7804">
        <w:rPr>
          <w:rFonts w:ascii="Arial" w:hAnsi="Arial" w:cs="Arial"/>
          <w:i/>
          <w:iCs/>
          <w:color w:val="4472C4" w:themeColor="accent1"/>
          <w:sz w:val="24"/>
          <w:szCs w:val="24"/>
        </w:rPr>
        <w:t xml:space="preserve"> (</w:t>
      </w:r>
      <w:r w:rsidR="006A27C8">
        <w:rPr>
          <w:rFonts w:ascii="Arial" w:hAnsi="Arial" w:cs="Arial"/>
          <w:i/>
          <w:iCs/>
          <w:color w:val="4472C4" w:themeColor="accent1"/>
          <w:sz w:val="24"/>
          <w:szCs w:val="24"/>
        </w:rPr>
        <w:t>7</w:t>
      </w:r>
      <w:r w:rsidRPr="008B7804">
        <w:rPr>
          <w:rFonts w:ascii="Arial" w:hAnsi="Arial" w:cs="Arial"/>
          <w:i/>
          <w:iCs/>
          <w:color w:val="4472C4" w:themeColor="accent1"/>
          <w:sz w:val="24"/>
          <w:szCs w:val="24"/>
        </w:rPr>
        <w:t>) A4 pages</w:t>
      </w:r>
      <w:r w:rsidR="00082381" w:rsidRPr="008B7804">
        <w:rPr>
          <w:rFonts w:ascii="Arial" w:hAnsi="Arial" w:cs="Arial"/>
          <w:i/>
          <w:iCs/>
          <w:color w:val="4472C4" w:themeColor="accent1"/>
          <w:sz w:val="24"/>
          <w:szCs w:val="24"/>
        </w:rPr>
        <w:t xml:space="preserve"> (including all text, figures</w:t>
      </w:r>
      <w:r w:rsidR="00D95A5E">
        <w:rPr>
          <w:rFonts w:ascii="Arial" w:hAnsi="Arial" w:cs="Arial"/>
          <w:i/>
          <w:iCs/>
          <w:color w:val="4472C4" w:themeColor="accent1"/>
          <w:sz w:val="24"/>
          <w:szCs w:val="24"/>
        </w:rPr>
        <w:t xml:space="preserve">, </w:t>
      </w:r>
      <w:proofErr w:type="gramStart"/>
      <w:r w:rsidR="00082381" w:rsidRPr="008B7804">
        <w:rPr>
          <w:rFonts w:ascii="Arial" w:hAnsi="Arial" w:cs="Arial"/>
          <w:i/>
          <w:iCs/>
          <w:color w:val="4472C4" w:themeColor="accent1"/>
          <w:sz w:val="24"/>
          <w:szCs w:val="24"/>
        </w:rPr>
        <w:t>images</w:t>
      </w:r>
      <w:proofErr w:type="gramEnd"/>
      <w:r w:rsidR="00D95A5E">
        <w:rPr>
          <w:rFonts w:ascii="Arial" w:hAnsi="Arial" w:cs="Arial"/>
          <w:i/>
          <w:iCs/>
          <w:color w:val="4472C4" w:themeColor="accent1"/>
          <w:sz w:val="24"/>
          <w:szCs w:val="24"/>
        </w:rPr>
        <w:t xml:space="preserve"> and references</w:t>
      </w:r>
      <w:r w:rsidR="00082381" w:rsidRPr="008B7804">
        <w:rPr>
          <w:rFonts w:ascii="Arial" w:hAnsi="Arial" w:cs="Arial"/>
          <w:i/>
          <w:iCs/>
          <w:color w:val="4472C4" w:themeColor="accent1"/>
          <w:sz w:val="24"/>
          <w:szCs w:val="24"/>
        </w:rPr>
        <w:t>)</w:t>
      </w:r>
      <w:r w:rsidR="00D95A5E">
        <w:rPr>
          <w:rFonts w:ascii="Arial" w:hAnsi="Arial" w:cs="Arial"/>
          <w:i/>
          <w:iCs/>
          <w:color w:val="4472C4" w:themeColor="accent1"/>
          <w:sz w:val="24"/>
          <w:szCs w:val="24"/>
        </w:rPr>
        <w:t xml:space="preserve"> uploaded as PDF.</w:t>
      </w:r>
    </w:p>
    <w:p w14:paraId="72CACB3C" w14:textId="7A926C46" w:rsidR="001F5191" w:rsidRPr="008B7804" w:rsidRDefault="00500548">
      <w:pPr>
        <w:rPr>
          <w:rFonts w:ascii="Arial" w:hAnsi="Arial" w:cs="Arial"/>
          <w:i/>
          <w:iCs/>
          <w:color w:val="4472C4" w:themeColor="accent1"/>
          <w:sz w:val="24"/>
          <w:szCs w:val="24"/>
        </w:rPr>
      </w:pPr>
      <w:r w:rsidRPr="008B7804">
        <w:rPr>
          <w:rFonts w:ascii="Arial" w:hAnsi="Arial" w:cs="Arial"/>
          <w:i/>
          <w:iCs/>
          <w:color w:val="4472C4" w:themeColor="accent1"/>
          <w:sz w:val="24"/>
          <w:szCs w:val="24"/>
        </w:rPr>
        <w:t xml:space="preserve">The Project </w:t>
      </w:r>
      <w:r w:rsidR="00F421F2" w:rsidRPr="008B7804">
        <w:rPr>
          <w:rFonts w:ascii="Arial" w:hAnsi="Arial" w:cs="Arial"/>
          <w:i/>
          <w:iCs/>
          <w:color w:val="4472C4" w:themeColor="accent1"/>
          <w:sz w:val="24"/>
          <w:szCs w:val="24"/>
        </w:rPr>
        <w:t>Description is not</w:t>
      </w:r>
      <w:r w:rsidRPr="008B7804">
        <w:rPr>
          <w:rFonts w:ascii="Arial" w:hAnsi="Arial" w:cs="Arial"/>
          <w:i/>
          <w:iCs/>
          <w:color w:val="4472C4" w:themeColor="accent1"/>
          <w:sz w:val="24"/>
          <w:szCs w:val="24"/>
        </w:rPr>
        <w:t xml:space="preserve"> </w:t>
      </w:r>
      <w:proofErr w:type="gramStart"/>
      <w:r w:rsidRPr="008B7804">
        <w:rPr>
          <w:rFonts w:ascii="Arial" w:hAnsi="Arial" w:cs="Arial"/>
          <w:i/>
          <w:iCs/>
          <w:color w:val="4472C4" w:themeColor="accent1"/>
          <w:sz w:val="24"/>
          <w:szCs w:val="24"/>
        </w:rPr>
        <w:t>auto-populate</w:t>
      </w:r>
      <w:r w:rsidR="00F421F2" w:rsidRPr="008B7804">
        <w:rPr>
          <w:rFonts w:ascii="Arial" w:hAnsi="Arial" w:cs="Arial"/>
          <w:i/>
          <w:iCs/>
          <w:color w:val="4472C4" w:themeColor="accent1"/>
          <w:sz w:val="24"/>
          <w:szCs w:val="24"/>
        </w:rPr>
        <w:t>d</w:t>
      </w:r>
      <w:proofErr w:type="gramEnd"/>
      <w:r w:rsidR="00F421F2" w:rsidRPr="008B7804">
        <w:rPr>
          <w:rFonts w:ascii="Arial" w:hAnsi="Arial" w:cs="Arial"/>
          <w:i/>
          <w:iCs/>
          <w:color w:val="4472C4" w:themeColor="accent1"/>
          <w:sz w:val="24"/>
          <w:szCs w:val="24"/>
        </w:rPr>
        <w:t xml:space="preserve"> from the EOI form. However, applicants may directly reuse text from the EOI Project Summary in the Full Application Project Description.</w:t>
      </w:r>
    </w:p>
    <w:p w14:paraId="3CE645AD" w14:textId="387FB2E4" w:rsidR="00A13C0F" w:rsidRPr="008B7804" w:rsidRDefault="00A13C0F">
      <w:pPr>
        <w:rPr>
          <w:rFonts w:ascii="Arial" w:hAnsi="Arial" w:cs="Arial"/>
          <w:i/>
          <w:iCs/>
          <w:color w:val="4472C4" w:themeColor="accent1"/>
          <w:sz w:val="24"/>
          <w:szCs w:val="24"/>
        </w:rPr>
      </w:pPr>
      <w:r w:rsidRPr="008B7804">
        <w:rPr>
          <w:rFonts w:ascii="Arial" w:hAnsi="Arial" w:cs="Arial"/>
          <w:i/>
          <w:iCs/>
          <w:color w:val="4472C4" w:themeColor="accent1"/>
          <w:sz w:val="24"/>
          <w:szCs w:val="24"/>
        </w:rPr>
        <w:t>The order of headings</w:t>
      </w:r>
      <w:r w:rsidR="00891978" w:rsidRPr="008B7804">
        <w:rPr>
          <w:rFonts w:ascii="Arial" w:hAnsi="Arial" w:cs="Arial"/>
          <w:i/>
          <w:iCs/>
          <w:color w:val="4472C4" w:themeColor="accent1"/>
          <w:sz w:val="24"/>
          <w:szCs w:val="24"/>
        </w:rPr>
        <w:t xml:space="preserve"> below</w:t>
      </w:r>
      <w:r w:rsidRPr="008B7804">
        <w:rPr>
          <w:rFonts w:ascii="Arial" w:hAnsi="Arial" w:cs="Arial"/>
          <w:i/>
          <w:iCs/>
          <w:color w:val="4472C4" w:themeColor="accent1"/>
          <w:sz w:val="24"/>
          <w:szCs w:val="24"/>
        </w:rPr>
        <w:t xml:space="preserve"> may be used as a guide. If applicants choose, they may order the headings differently</w:t>
      </w:r>
      <w:r w:rsidR="00891978" w:rsidRPr="008B7804">
        <w:rPr>
          <w:rFonts w:ascii="Arial" w:hAnsi="Arial" w:cs="Arial"/>
          <w:i/>
          <w:iCs/>
          <w:color w:val="4472C4" w:themeColor="accent1"/>
          <w:sz w:val="24"/>
          <w:szCs w:val="24"/>
        </w:rPr>
        <w:t>.</w:t>
      </w:r>
      <w:r w:rsidR="00082381" w:rsidRPr="008B7804">
        <w:rPr>
          <w:rFonts w:ascii="Arial" w:hAnsi="Arial" w:cs="Arial"/>
          <w:i/>
          <w:iCs/>
          <w:color w:val="4472C4" w:themeColor="accent1"/>
          <w:sz w:val="24"/>
          <w:szCs w:val="24"/>
        </w:rPr>
        <w:t xml:space="preserve"> Applicants must not delete the headings</w:t>
      </w:r>
      <w:r w:rsidR="00432C11" w:rsidRPr="008B7804">
        <w:rPr>
          <w:rFonts w:ascii="Arial" w:hAnsi="Arial" w:cs="Arial"/>
          <w:i/>
          <w:iCs/>
          <w:color w:val="4472C4" w:themeColor="accent1"/>
          <w:sz w:val="24"/>
          <w:szCs w:val="24"/>
        </w:rPr>
        <w:t>, other than Acknowledgements (if required).</w:t>
      </w:r>
    </w:p>
    <w:p w14:paraId="2F636769" w14:textId="3F2B97D2" w:rsidR="00432C11" w:rsidRPr="008B7804" w:rsidRDefault="00432C11">
      <w:pPr>
        <w:rPr>
          <w:rFonts w:ascii="Arial" w:hAnsi="Arial" w:cs="Arial"/>
          <w:i/>
          <w:iCs/>
          <w:color w:val="4472C4" w:themeColor="accent1"/>
          <w:sz w:val="24"/>
          <w:szCs w:val="24"/>
        </w:rPr>
      </w:pPr>
      <w:r w:rsidRPr="008B7804">
        <w:rPr>
          <w:rFonts w:ascii="Arial" w:hAnsi="Arial" w:cs="Arial"/>
          <w:i/>
          <w:iCs/>
          <w:color w:val="4472C4" w:themeColor="accent1"/>
          <w:sz w:val="24"/>
          <w:szCs w:val="24"/>
        </w:rPr>
        <w:t xml:space="preserve">When preparing your </w:t>
      </w:r>
      <w:r w:rsidR="00F421F2" w:rsidRPr="008B7804">
        <w:rPr>
          <w:rFonts w:ascii="Arial" w:hAnsi="Arial" w:cs="Arial"/>
          <w:i/>
          <w:iCs/>
          <w:color w:val="4472C4" w:themeColor="accent1"/>
          <w:sz w:val="24"/>
          <w:szCs w:val="24"/>
        </w:rPr>
        <w:t>Full Application Project Description</w:t>
      </w:r>
      <w:r w:rsidRPr="008B7804">
        <w:rPr>
          <w:rFonts w:ascii="Arial" w:hAnsi="Arial" w:cs="Arial"/>
          <w:i/>
          <w:iCs/>
          <w:color w:val="4472C4" w:themeColor="accent1"/>
          <w:sz w:val="24"/>
          <w:szCs w:val="24"/>
        </w:rPr>
        <w:t>, please refer to the selection criteria in the Scheme Guidelines.</w:t>
      </w:r>
    </w:p>
    <w:p w14:paraId="6489511F" w14:textId="77777777" w:rsidR="008B7804" w:rsidRPr="008B7804" w:rsidRDefault="00082381">
      <w:pPr>
        <w:rPr>
          <w:rFonts w:ascii="Arial" w:hAnsi="Arial" w:cs="Arial"/>
          <w:i/>
          <w:iCs/>
          <w:color w:val="4472C4" w:themeColor="accent1"/>
          <w:sz w:val="24"/>
          <w:szCs w:val="24"/>
        </w:rPr>
      </w:pPr>
      <w:r w:rsidRPr="008B7804">
        <w:rPr>
          <w:rFonts w:ascii="Arial" w:hAnsi="Arial" w:cs="Arial"/>
          <w:i/>
          <w:iCs/>
          <w:color w:val="4472C4" w:themeColor="accent1"/>
          <w:sz w:val="24"/>
          <w:szCs w:val="24"/>
        </w:rPr>
        <w:t>Once complete, please save this file as a pdf and upload in your SmartyGrants</w:t>
      </w:r>
      <w:r w:rsidR="00F421F2" w:rsidRPr="008B7804">
        <w:rPr>
          <w:rFonts w:ascii="Arial" w:hAnsi="Arial" w:cs="Arial"/>
          <w:i/>
          <w:iCs/>
          <w:color w:val="4472C4" w:themeColor="accent1"/>
          <w:sz w:val="24"/>
          <w:szCs w:val="24"/>
        </w:rPr>
        <w:t xml:space="preserve"> </w:t>
      </w:r>
      <w:r w:rsidRPr="008B7804">
        <w:rPr>
          <w:rFonts w:ascii="Arial" w:hAnsi="Arial" w:cs="Arial"/>
          <w:i/>
          <w:iCs/>
          <w:color w:val="4472C4" w:themeColor="accent1"/>
          <w:sz w:val="24"/>
          <w:szCs w:val="24"/>
        </w:rPr>
        <w:t>application.</w:t>
      </w:r>
    </w:p>
    <w:p w14:paraId="6D283944" w14:textId="77777777" w:rsidR="001F5191" w:rsidRPr="008B7804" w:rsidRDefault="001F5191" w:rsidP="001F5191">
      <w:pPr>
        <w:pStyle w:val="Bullet"/>
        <w:widowControl/>
        <w:numPr>
          <w:ilvl w:val="0"/>
          <w:numId w:val="0"/>
        </w:numPr>
        <w:spacing w:before="0"/>
        <w:rPr>
          <w:rFonts w:ascii="Arial" w:hAnsi="Arial" w:cs="Arial"/>
          <w:b/>
          <w:bCs/>
        </w:rPr>
      </w:pPr>
      <w:r w:rsidRPr="008B7804">
        <w:rPr>
          <w:rFonts w:ascii="Arial" w:hAnsi="Arial" w:cs="Arial"/>
          <w:b/>
          <w:bCs/>
        </w:rPr>
        <w:t>PROJECT TITLE</w:t>
      </w:r>
    </w:p>
    <w:p w14:paraId="277152C3" w14:textId="3E817DA0" w:rsidR="00500548" w:rsidRPr="008B7804" w:rsidRDefault="00A13C0F" w:rsidP="001F5191">
      <w:pPr>
        <w:pStyle w:val="Bullet"/>
        <w:widowControl/>
        <w:numPr>
          <w:ilvl w:val="0"/>
          <w:numId w:val="0"/>
        </w:numPr>
        <w:spacing w:before="0"/>
        <w:rPr>
          <w:rFonts w:ascii="Arial" w:hAnsi="Arial" w:cs="Arial"/>
          <w:i/>
          <w:iCs/>
        </w:rPr>
      </w:pPr>
      <w:r w:rsidRPr="008B7804">
        <w:rPr>
          <w:rFonts w:ascii="Arial" w:hAnsi="Arial" w:cs="Arial"/>
          <w:i/>
          <w:iCs/>
          <w:color w:val="4472C4" w:themeColor="accent1"/>
        </w:rPr>
        <w:t>[</w:t>
      </w:r>
      <w:r w:rsidR="00F421F2" w:rsidRPr="008B7804">
        <w:rPr>
          <w:rFonts w:ascii="Arial" w:hAnsi="Arial" w:cs="Arial"/>
          <w:i/>
          <w:iCs/>
          <w:color w:val="4472C4" w:themeColor="accent1"/>
        </w:rPr>
        <w:t>Same as EOI</w:t>
      </w:r>
      <w:r w:rsidRPr="008B7804">
        <w:rPr>
          <w:rFonts w:ascii="Arial" w:hAnsi="Arial" w:cs="Arial"/>
          <w:i/>
          <w:iCs/>
          <w:color w:val="4472C4" w:themeColor="accent1"/>
        </w:rPr>
        <w:t>]</w:t>
      </w:r>
    </w:p>
    <w:p w14:paraId="4D2EAFC3" w14:textId="77777777" w:rsidR="00082381" w:rsidRPr="008B7804" w:rsidRDefault="00082381" w:rsidP="001F5191">
      <w:pPr>
        <w:pStyle w:val="Bullet"/>
        <w:widowControl/>
        <w:numPr>
          <w:ilvl w:val="0"/>
          <w:numId w:val="0"/>
        </w:numPr>
        <w:spacing w:before="0"/>
        <w:rPr>
          <w:rFonts w:ascii="Arial" w:hAnsi="Arial" w:cs="Arial"/>
          <w:i/>
          <w:iCs/>
        </w:rPr>
      </w:pPr>
    </w:p>
    <w:p w14:paraId="496A4B10" w14:textId="69CF5EA3" w:rsidR="00C2330A" w:rsidRPr="008B7804" w:rsidRDefault="00432C11" w:rsidP="00432C11">
      <w:pPr>
        <w:pStyle w:val="Bullet"/>
        <w:widowControl/>
        <w:numPr>
          <w:ilvl w:val="0"/>
          <w:numId w:val="0"/>
        </w:numPr>
        <w:spacing w:before="0"/>
        <w:rPr>
          <w:rFonts w:ascii="Arial" w:hAnsi="Arial" w:cs="Arial"/>
          <w:b/>
          <w:bCs/>
        </w:rPr>
      </w:pPr>
      <w:r w:rsidRPr="008B7804">
        <w:rPr>
          <w:rFonts w:ascii="Arial" w:hAnsi="Arial" w:cs="Arial"/>
          <w:b/>
          <w:bCs/>
        </w:rPr>
        <w:t>PROJECT QUALITY AND INNOVATION</w:t>
      </w:r>
    </w:p>
    <w:p w14:paraId="4592EAD6" w14:textId="6893E193" w:rsidR="004C70D2" w:rsidRPr="00AD37FB" w:rsidRDefault="004C70D2" w:rsidP="00C4744E">
      <w:pPr>
        <w:pStyle w:val="Bullet"/>
        <w:numPr>
          <w:ilvl w:val="0"/>
          <w:numId w:val="0"/>
        </w:numPr>
        <w:rPr>
          <w:rFonts w:ascii="Arial" w:hAnsi="Arial" w:cs="Arial"/>
          <w:i/>
          <w:iCs/>
          <w:color w:val="4472C4" w:themeColor="accent1"/>
        </w:rPr>
      </w:pPr>
    </w:p>
    <w:p w14:paraId="5F8478C8" w14:textId="56C26750" w:rsidR="00EA372E" w:rsidRDefault="00CA3CA8" w:rsidP="004C70D2">
      <w:pPr>
        <w:pStyle w:val="Bullet"/>
        <w:numPr>
          <w:ilvl w:val="0"/>
          <w:numId w:val="16"/>
        </w:numPr>
        <w:rPr>
          <w:rFonts w:ascii="Arial" w:hAnsi="Arial" w:cs="Arial"/>
          <w:i/>
          <w:iCs/>
          <w:color w:val="4472C4" w:themeColor="accent1"/>
        </w:rPr>
      </w:pPr>
      <w:r>
        <w:rPr>
          <w:rFonts w:ascii="Arial" w:hAnsi="Arial" w:cs="Arial"/>
          <w:i/>
          <w:iCs/>
          <w:color w:val="4472C4" w:themeColor="accent1"/>
        </w:rPr>
        <w:t>Describe the significant gap in knowledge that your research aims to address.</w:t>
      </w:r>
    </w:p>
    <w:p w14:paraId="3047DFCC" w14:textId="69B6C359" w:rsidR="004C70D2" w:rsidRDefault="004C70D2" w:rsidP="004C70D2">
      <w:pPr>
        <w:pStyle w:val="Bullet"/>
        <w:numPr>
          <w:ilvl w:val="0"/>
          <w:numId w:val="16"/>
        </w:numPr>
        <w:rPr>
          <w:rFonts w:ascii="Arial" w:hAnsi="Arial" w:cs="Arial"/>
          <w:i/>
          <w:iCs/>
          <w:color w:val="4472C4" w:themeColor="accent1"/>
        </w:rPr>
      </w:pPr>
      <w:r w:rsidRPr="004C70D2">
        <w:rPr>
          <w:rFonts w:ascii="Arial" w:hAnsi="Arial" w:cs="Arial"/>
          <w:i/>
          <w:iCs/>
          <w:color w:val="4472C4" w:themeColor="accent1"/>
        </w:rPr>
        <w:t xml:space="preserve">How do the research aims address </w:t>
      </w:r>
      <w:r w:rsidR="00CA3CA8">
        <w:rPr>
          <w:rFonts w:ascii="Arial" w:hAnsi="Arial" w:cs="Arial"/>
          <w:i/>
          <w:iCs/>
          <w:color w:val="4472C4" w:themeColor="accent1"/>
        </w:rPr>
        <w:t>this</w:t>
      </w:r>
      <w:r w:rsidRPr="004C70D2">
        <w:rPr>
          <w:rFonts w:ascii="Arial" w:hAnsi="Arial" w:cs="Arial"/>
          <w:i/>
          <w:iCs/>
          <w:color w:val="4472C4" w:themeColor="accent1"/>
        </w:rPr>
        <w:t xml:space="preserve"> significant gap in knowledge?</w:t>
      </w:r>
    </w:p>
    <w:p w14:paraId="259D3FFA" w14:textId="77777777" w:rsidR="00D858D8" w:rsidRPr="00D858D8" w:rsidRDefault="00D858D8" w:rsidP="00D858D8">
      <w:pPr>
        <w:pStyle w:val="Bullet"/>
        <w:numPr>
          <w:ilvl w:val="0"/>
          <w:numId w:val="16"/>
        </w:numPr>
        <w:rPr>
          <w:rFonts w:ascii="Arial" w:hAnsi="Arial" w:cs="Arial"/>
          <w:i/>
          <w:iCs/>
          <w:color w:val="4472C4" w:themeColor="accent1"/>
        </w:rPr>
      </w:pPr>
      <w:r>
        <w:rPr>
          <w:rFonts w:ascii="Arial" w:hAnsi="Arial" w:cs="Arial"/>
          <w:i/>
          <w:iCs/>
          <w:color w:val="4472C4" w:themeColor="accent1"/>
        </w:rPr>
        <w:t>Describe the design of the project (e.g., conceptual framework/methodology and methods)</w:t>
      </w:r>
    </w:p>
    <w:p w14:paraId="38439FD9" w14:textId="0B3842AF" w:rsidR="001D1E72" w:rsidRDefault="001D1E72" w:rsidP="004C70D2">
      <w:pPr>
        <w:pStyle w:val="Bullet"/>
        <w:numPr>
          <w:ilvl w:val="0"/>
          <w:numId w:val="16"/>
        </w:numPr>
        <w:rPr>
          <w:rFonts w:ascii="Arial" w:hAnsi="Arial" w:cs="Arial"/>
          <w:i/>
          <w:iCs/>
          <w:color w:val="4472C4" w:themeColor="accent1"/>
        </w:rPr>
      </w:pPr>
      <w:r>
        <w:rPr>
          <w:rFonts w:ascii="Arial" w:hAnsi="Arial" w:cs="Arial"/>
          <w:i/>
          <w:iCs/>
          <w:color w:val="4472C4" w:themeColor="accent1"/>
        </w:rPr>
        <w:t xml:space="preserve">In the context of recent </w:t>
      </w:r>
      <w:r w:rsidR="004D3891">
        <w:rPr>
          <w:rFonts w:ascii="Arial" w:hAnsi="Arial" w:cs="Arial"/>
          <w:i/>
          <w:iCs/>
          <w:color w:val="4472C4" w:themeColor="accent1"/>
        </w:rPr>
        <w:t xml:space="preserve">research or advances in this area, </w:t>
      </w:r>
      <w:r w:rsidR="00895A66">
        <w:rPr>
          <w:rFonts w:ascii="Arial" w:hAnsi="Arial" w:cs="Arial"/>
          <w:i/>
          <w:iCs/>
          <w:color w:val="4472C4" w:themeColor="accent1"/>
        </w:rPr>
        <w:t>how is the project innovative?</w:t>
      </w:r>
    </w:p>
    <w:p w14:paraId="4143FBFB" w14:textId="77777777" w:rsidR="004C70D2" w:rsidRDefault="004C70D2" w:rsidP="00D858D8">
      <w:pPr>
        <w:pStyle w:val="Bullet"/>
        <w:numPr>
          <w:ilvl w:val="0"/>
          <w:numId w:val="16"/>
        </w:numPr>
        <w:rPr>
          <w:rFonts w:ascii="Arial" w:hAnsi="Arial" w:cs="Arial"/>
          <w:i/>
          <w:iCs/>
          <w:color w:val="4472C4" w:themeColor="accent1"/>
        </w:rPr>
      </w:pPr>
      <w:r w:rsidRPr="004C70D2">
        <w:rPr>
          <w:rFonts w:ascii="Arial" w:hAnsi="Arial" w:cs="Arial"/>
          <w:i/>
          <w:iCs/>
          <w:color w:val="4472C4" w:themeColor="accent1"/>
        </w:rPr>
        <w:t>Describe the feasibility of the project (e.g., relevant expertise or experience of the applicant, resources, partners, methodology, etc.)</w:t>
      </w:r>
    </w:p>
    <w:p w14:paraId="47C79F34" w14:textId="0FF474E5" w:rsidR="006C67C5" w:rsidRPr="00FD7D43" w:rsidRDefault="004A4198" w:rsidP="00C4744E">
      <w:pPr>
        <w:pStyle w:val="Bullet"/>
        <w:numPr>
          <w:ilvl w:val="0"/>
          <w:numId w:val="16"/>
        </w:numPr>
        <w:rPr>
          <w:rFonts w:ascii="Arial" w:hAnsi="Arial" w:cs="Arial"/>
          <w:i/>
          <w:iCs/>
          <w:color w:val="4472C4" w:themeColor="accent1"/>
        </w:rPr>
      </w:pPr>
      <w:r w:rsidRPr="5678E3AA">
        <w:rPr>
          <w:rFonts w:ascii="Arial" w:hAnsi="Arial" w:cs="Arial"/>
          <w:i/>
          <w:iCs/>
          <w:color w:val="4472C4" w:themeColor="accent1"/>
        </w:rPr>
        <w:t xml:space="preserve">Do you identify </w:t>
      </w:r>
      <w:r w:rsidRPr="00FD7D43">
        <w:rPr>
          <w:rFonts w:ascii="Arial" w:hAnsi="Arial" w:cs="Arial"/>
          <w:i/>
          <w:iCs/>
          <w:color w:val="4472C4" w:themeColor="accent1"/>
        </w:rPr>
        <w:t xml:space="preserve">your research project as Indigenous research or propose to engage with Indigenous Knowledge, </w:t>
      </w:r>
      <w:proofErr w:type="gramStart"/>
      <w:r w:rsidRPr="00FD7D43">
        <w:rPr>
          <w:rFonts w:ascii="Arial" w:hAnsi="Arial" w:cs="Arial"/>
          <w:i/>
          <w:iCs/>
          <w:color w:val="4472C4" w:themeColor="accent1"/>
        </w:rPr>
        <w:t>people</w:t>
      </w:r>
      <w:proofErr w:type="gramEnd"/>
      <w:r w:rsidRPr="00FD7D43">
        <w:rPr>
          <w:rFonts w:ascii="Arial" w:hAnsi="Arial" w:cs="Arial"/>
          <w:i/>
          <w:iCs/>
          <w:color w:val="4472C4" w:themeColor="accent1"/>
        </w:rPr>
        <w:t xml:space="preserve"> or communities? If yes, you may</w:t>
      </w:r>
      <w:r w:rsidR="006A0950" w:rsidRPr="00FD7D43">
        <w:rPr>
          <w:rFonts w:ascii="Arial" w:hAnsi="Arial" w:cs="Arial"/>
          <w:i/>
          <w:iCs/>
          <w:color w:val="4472C4" w:themeColor="accent1"/>
        </w:rPr>
        <w:t xml:space="preserve"> </w:t>
      </w:r>
      <w:r w:rsidR="003D63C4" w:rsidRPr="00FD7D43">
        <w:rPr>
          <w:rFonts w:ascii="Arial" w:hAnsi="Arial" w:cs="Arial"/>
          <w:i/>
          <w:iCs/>
          <w:color w:val="4472C4" w:themeColor="accent1"/>
        </w:rPr>
        <w:t>elaborate on</w:t>
      </w:r>
      <w:r w:rsidR="00640A18" w:rsidRPr="00FD7D43">
        <w:rPr>
          <w:rFonts w:ascii="Arial" w:hAnsi="Arial" w:cs="Arial"/>
          <w:i/>
          <w:iCs/>
          <w:color w:val="4472C4" w:themeColor="accent1"/>
        </w:rPr>
        <w:t xml:space="preserve"> how your project aligns with the advice provided by </w:t>
      </w:r>
      <w:r w:rsidR="00FD7D43" w:rsidRPr="00FD7D43">
        <w:rPr>
          <w:rStyle w:val="normaltextrun"/>
          <w:rFonts w:ascii="Arial" w:hAnsi="Arial" w:cs="Arial"/>
          <w:i/>
          <w:iCs/>
          <w:color w:val="4472C4" w:themeColor="accent1"/>
          <w:shd w:val="clear" w:color="auto" w:fill="FFFFFF"/>
        </w:rPr>
        <w:t>the</w:t>
      </w:r>
      <w:r w:rsidR="00FD7D43" w:rsidRPr="00FD7D43">
        <w:rPr>
          <w:rStyle w:val="normaltextrun"/>
          <w:rFonts w:ascii="Arial" w:hAnsi="Arial" w:cs="Arial"/>
          <w:i/>
          <w:iCs/>
          <w:color w:val="000000"/>
          <w:shd w:val="clear" w:color="auto" w:fill="FFFFFF"/>
        </w:rPr>
        <w:t xml:space="preserve"> </w:t>
      </w:r>
      <w:hyperlink r:id="rId11" w:tgtFrame="_blank" w:history="1">
        <w:r w:rsidR="00FD7D43" w:rsidRPr="00FD7D43">
          <w:rPr>
            <w:rStyle w:val="normaltextrun"/>
            <w:rFonts w:ascii="Arial" w:hAnsi="Arial" w:cs="Arial"/>
            <w:i/>
            <w:iCs/>
            <w:color w:val="0000FF"/>
            <w:u w:val="single"/>
            <w:shd w:val="clear" w:color="auto" w:fill="FFFFFF"/>
          </w:rPr>
          <w:t>AIATSIS Code of Ethics for Aboriginal and Torres Strait Islander Research</w:t>
        </w:r>
      </w:hyperlink>
      <w:r w:rsidR="00FD7D43" w:rsidRPr="00FD7D43">
        <w:rPr>
          <w:rStyle w:val="normaltextrun"/>
          <w:rFonts w:ascii="Arial" w:hAnsi="Arial" w:cs="Arial"/>
          <w:i/>
          <w:iCs/>
          <w:color w:val="0000FF"/>
          <w:u w:val="single"/>
          <w:shd w:val="clear" w:color="auto" w:fill="FFFFFF"/>
        </w:rPr>
        <w:t>,</w:t>
      </w:r>
      <w:r w:rsidR="00FD7D43" w:rsidRPr="00FD7D43">
        <w:rPr>
          <w:rStyle w:val="normaltextrun"/>
          <w:rFonts w:ascii="Arial" w:hAnsi="Arial" w:cs="Arial"/>
          <w:i/>
          <w:iCs/>
          <w:color w:val="000000"/>
          <w:sz w:val="16"/>
          <w:szCs w:val="16"/>
          <w:shd w:val="clear" w:color="auto" w:fill="FFFFFF"/>
        </w:rPr>
        <w:t xml:space="preserve"> </w:t>
      </w:r>
      <w:r w:rsidR="00FD7D43" w:rsidRPr="00FD7D43">
        <w:rPr>
          <w:rStyle w:val="normaltextrun"/>
          <w:rFonts w:ascii="Arial" w:hAnsi="Arial" w:cs="Arial"/>
          <w:i/>
          <w:iCs/>
          <w:color w:val="4472C4" w:themeColor="accent1"/>
          <w:shd w:val="clear" w:color="auto" w:fill="FFFFFF"/>
        </w:rPr>
        <w:t xml:space="preserve">which provides relevant guidance on the application of the Australian Code for the Responsible Conduct of Research and the National Statement on Ethical Conduct in Human Research. Applicants should also refer to the University of Melbourne’s </w:t>
      </w:r>
      <w:hyperlink r:id="rId12" w:tgtFrame="_blank" w:history="1">
        <w:r w:rsidR="00FD7D43" w:rsidRPr="00FD7D43">
          <w:rPr>
            <w:rStyle w:val="normaltextrun"/>
            <w:rFonts w:ascii="Arial" w:hAnsi="Arial" w:cs="Arial"/>
            <w:i/>
            <w:iCs/>
            <w:color w:val="0000FF"/>
            <w:u w:val="single"/>
            <w:shd w:val="clear" w:color="auto" w:fill="FFFFFF"/>
          </w:rPr>
          <w:t>Charter for Research with Indigenous Knowledge Holders</w:t>
        </w:r>
      </w:hyperlink>
      <w:r w:rsidR="00FD7D43">
        <w:rPr>
          <w:rFonts w:ascii="Arial" w:hAnsi="Arial" w:cs="Arial"/>
          <w:i/>
          <w:iCs/>
        </w:rPr>
        <w:t>.</w:t>
      </w:r>
    </w:p>
    <w:p w14:paraId="516580B6" w14:textId="77777777" w:rsidR="00C2330A" w:rsidRPr="008B7804" w:rsidRDefault="00C2330A" w:rsidP="00432C11">
      <w:pPr>
        <w:pStyle w:val="Bullet"/>
        <w:widowControl/>
        <w:numPr>
          <w:ilvl w:val="0"/>
          <w:numId w:val="0"/>
        </w:numPr>
        <w:spacing w:before="0"/>
        <w:rPr>
          <w:rFonts w:ascii="Arial" w:hAnsi="Arial" w:cs="Arial"/>
          <w:b/>
          <w:bCs/>
        </w:rPr>
      </w:pPr>
    </w:p>
    <w:p w14:paraId="319C2D26" w14:textId="3E079B3C" w:rsidR="00C2330A" w:rsidRPr="008B7804" w:rsidRDefault="00C2330A" w:rsidP="00432C11">
      <w:pPr>
        <w:pStyle w:val="Bullet"/>
        <w:widowControl/>
        <w:numPr>
          <w:ilvl w:val="0"/>
          <w:numId w:val="0"/>
        </w:numPr>
        <w:spacing w:before="0"/>
        <w:rPr>
          <w:rFonts w:ascii="Arial" w:hAnsi="Arial" w:cs="Arial"/>
          <w:b/>
          <w:bCs/>
        </w:rPr>
      </w:pPr>
      <w:r w:rsidRPr="008B7804">
        <w:rPr>
          <w:rFonts w:ascii="Arial" w:hAnsi="Arial" w:cs="Arial"/>
          <w:b/>
          <w:bCs/>
        </w:rPr>
        <w:t>BENEFIT</w:t>
      </w:r>
    </w:p>
    <w:p w14:paraId="6D317283" w14:textId="421A0149" w:rsidR="00330F76" w:rsidRDefault="00330F76" w:rsidP="00330F76">
      <w:pPr>
        <w:pStyle w:val="Bullet"/>
        <w:widowControl/>
        <w:numPr>
          <w:ilvl w:val="0"/>
          <w:numId w:val="0"/>
        </w:numPr>
        <w:spacing w:before="0"/>
        <w:rPr>
          <w:rFonts w:ascii="Arial" w:hAnsi="Arial" w:cs="Arial"/>
          <w:i/>
          <w:iCs/>
          <w:color w:val="4472C4" w:themeColor="accent1"/>
        </w:rPr>
      </w:pPr>
    </w:p>
    <w:p w14:paraId="054E13BD" w14:textId="77777777" w:rsidR="00330F76" w:rsidRDefault="00330F76" w:rsidP="00330F76">
      <w:pPr>
        <w:pStyle w:val="Bullet"/>
        <w:widowControl/>
        <w:numPr>
          <w:ilvl w:val="0"/>
          <w:numId w:val="0"/>
        </w:numPr>
        <w:spacing w:before="0"/>
        <w:rPr>
          <w:rFonts w:ascii="Arial" w:hAnsi="Arial" w:cs="Arial"/>
          <w:i/>
          <w:iCs/>
          <w:color w:val="4472C4" w:themeColor="accent1"/>
        </w:rPr>
      </w:pPr>
    </w:p>
    <w:p w14:paraId="2A6AF814" w14:textId="77777777" w:rsidR="00823B44" w:rsidRDefault="00330F76" w:rsidP="00FD7D43">
      <w:pPr>
        <w:pStyle w:val="Bullet"/>
        <w:widowControl/>
        <w:numPr>
          <w:ilvl w:val="0"/>
          <w:numId w:val="17"/>
        </w:numPr>
        <w:spacing w:before="0" w:line="276" w:lineRule="auto"/>
        <w:rPr>
          <w:rFonts w:ascii="Arial" w:hAnsi="Arial" w:cs="Arial"/>
          <w:i/>
          <w:iCs/>
          <w:color w:val="4472C4" w:themeColor="accent1"/>
        </w:rPr>
      </w:pPr>
      <w:r w:rsidRPr="00330F76">
        <w:rPr>
          <w:rFonts w:ascii="Arial" w:hAnsi="Arial" w:cs="Arial"/>
          <w:i/>
          <w:iCs/>
          <w:color w:val="4472C4" w:themeColor="accent1"/>
        </w:rPr>
        <w:t xml:space="preserve">What are the anticipated </w:t>
      </w:r>
      <w:r w:rsidR="00823B44">
        <w:rPr>
          <w:rFonts w:ascii="Arial" w:hAnsi="Arial" w:cs="Arial"/>
          <w:i/>
          <w:iCs/>
          <w:color w:val="4472C4" w:themeColor="accent1"/>
        </w:rPr>
        <w:t>advances in knowledge that will result from the project?</w:t>
      </w:r>
    </w:p>
    <w:p w14:paraId="07FA95C2" w14:textId="441C37E7" w:rsidR="00330F76" w:rsidRDefault="00823B44" w:rsidP="00FD7D43">
      <w:pPr>
        <w:pStyle w:val="Bullet"/>
        <w:widowControl/>
        <w:numPr>
          <w:ilvl w:val="0"/>
          <w:numId w:val="17"/>
        </w:numPr>
        <w:spacing w:before="0" w:line="276" w:lineRule="auto"/>
        <w:rPr>
          <w:rFonts w:ascii="Arial" w:hAnsi="Arial" w:cs="Arial"/>
          <w:i/>
          <w:iCs/>
          <w:color w:val="4472C4" w:themeColor="accent1"/>
        </w:rPr>
      </w:pPr>
      <w:r>
        <w:rPr>
          <w:rFonts w:ascii="Arial" w:hAnsi="Arial" w:cs="Arial"/>
          <w:i/>
          <w:iCs/>
          <w:color w:val="4472C4" w:themeColor="accent1"/>
        </w:rPr>
        <w:t>What are the</w:t>
      </w:r>
      <w:r w:rsidR="00330F76" w:rsidRPr="00330F76">
        <w:rPr>
          <w:rFonts w:ascii="Arial" w:hAnsi="Arial" w:cs="Arial"/>
          <w:i/>
          <w:iCs/>
          <w:color w:val="4472C4" w:themeColor="accent1"/>
        </w:rPr>
        <w:t xml:space="preserve"> benefits of the </w:t>
      </w:r>
      <w:r w:rsidR="00343973">
        <w:rPr>
          <w:rFonts w:ascii="Arial" w:hAnsi="Arial" w:cs="Arial"/>
          <w:i/>
          <w:iCs/>
          <w:color w:val="4472C4" w:themeColor="accent1"/>
        </w:rPr>
        <w:t>project</w:t>
      </w:r>
      <w:r w:rsidR="00330F76" w:rsidRPr="00330F76">
        <w:rPr>
          <w:rFonts w:ascii="Arial" w:hAnsi="Arial" w:cs="Arial"/>
          <w:i/>
          <w:iCs/>
          <w:color w:val="4472C4" w:themeColor="accent1"/>
        </w:rPr>
        <w:t xml:space="preserve"> (e.g., social/cultural/economic/environmental benefits)</w:t>
      </w:r>
      <w:r w:rsidR="0075217F">
        <w:rPr>
          <w:rFonts w:ascii="Arial" w:hAnsi="Arial" w:cs="Arial"/>
          <w:i/>
          <w:iCs/>
          <w:color w:val="4472C4" w:themeColor="accent1"/>
        </w:rPr>
        <w:t>?</w:t>
      </w:r>
    </w:p>
    <w:p w14:paraId="08703413" w14:textId="5BEA8459" w:rsidR="0075217F" w:rsidRPr="008B7804" w:rsidRDefault="0075217F" w:rsidP="00FD7D43">
      <w:pPr>
        <w:pStyle w:val="Bullet"/>
        <w:widowControl/>
        <w:numPr>
          <w:ilvl w:val="0"/>
          <w:numId w:val="17"/>
        </w:numPr>
        <w:spacing w:before="0" w:line="276" w:lineRule="auto"/>
        <w:rPr>
          <w:rFonts w:ascii="Arial" w:hAnsi="Arial" w:cs="Arial"/>
          <w:i/>
          <w:iCs/>
          <w:color w:val="4472C4" w:themeColor="accent1"/>
        </w:rPr>
      </w:pPr>
      <w:r>
        <w:rPr>
          <w:rFonts w:ascii="Arial" w:hAnsi="Arial" w:cs="Arial"/>
          <w:i/>
          <w:iCs/>
          <w:color w:val="4472C4" w:themeColor="accent1"/>
        </w:rPr>
        <w:t>How will the results be communicated to</w:t>
      </w:r>
      <w:r w:rsidR="00036DFF">
        <w:rPr>
          <w:rFonts w:ascii="Arial" w:hAnsi="Arial" w:cs="Arial"/>
          <w:i/>
          <w:iCs/>
          <w:color w:val="4472C4" w:themeColor="accent1"/>
        </w:rPr>
        <w:t xml:space="preserve"> maximise benefit?</w:t>
      </w:r>
    </w:p>
    <w:p w14:paraId="285FF621" w14:textId="77777777" w:rsidR="00C2330A" w:rsidRPr="008B7804" w:rsidRDefault="00C2330A" w:rsidP="00432C11">
      <w:pPr>
        <w:pStyle w:val="Bullet"/>
        <w:widowControl/>
        <w:numPr>
          <w:ilvl w:val="0"/>
          <w:numId w:val="0"/>
        </w:numPr>
        <w:spacing w:before="0"/>
        <w:rPr>
          <w:rFonts w:ascii="Arial" w:hAnsi="Arial" w:cs="Arial"/>
          <w:i/>
          <w:iCs/>
          <w:color w:val="4472C4" w:themeColor="accent1"/>
        </w:rPr>
      </w:pPr>
    </w:p>
    <w:p w14:paraId="003E7FB8" w14:textId="77777777" w:rsidR="00C2330A" w:rsidRPr="008B7804" w:rsidRDefault="00C2330A" w:rsidP="008B7804">
      <w:pPr>
        <w:pStyle w:val="Bullet"/>
        <w:widowControl/>
        <w:numPr>
          <w:ilvl w:val="0"/>
          <w:numId w:val="0"/>
        </w:numPr>
        <w:spacing w:before="0"/>
        <w:rPr>
          <w:rFonts w:ascii="Arial" w:hAnsi="Arial" w:cs="Arial"/>
          <w:i/>
          <w:iCs/>
          <w:color w:val="4472C4" w:themeColor="accent1"/>
        </w:rPr>
      </w:pPr>
    </w:p>
    <w:p w14:paraId="4CD0FBCB" w14:textId="178738D7" w:rsidR="001F5191" w:rsidRPr="008B7804" w:rsidRDefault="001F5191" w:rsidP="001F5191">
      <w:pPr>
        <w:pStyle w:val="Bullet"/>
        <w:widowControl/>
        <w:numPr>
          <w:ilvl w:val="0"/>
          <w:numId w:val="0"/>
        </w:numPr>
        <w:spacing w:before="0"/>
        <w:rPr>
          <w:rFonts w:ascii="Arial" w:hAnsi="Arial" w:cs="Arial"/>
          <w:b/>
          <w:bCs/>
        </w:rPr>
      </w:pPr>
      <w:r w:rsidRPr="008B7804">
        <w:rPr>
          <w:rFonts w:ascii="Arial" w:hAnsi="Arial" w:cs="Arial"/>
          <w:b/>
          <w:bCs/>
        </w:rPr>
        <w:t>REFERENCES</w:t>
      </w:r>
    </w:p>
    <w:p w14:paraId="68160474" w14:textId="76A42CDB" w:rsidR="00082381" w:rsidRPr="008B7804" w:rsidRDefault="00082381" w:rsidP="001F5191">
      <w:pPr>
        <w:pStyle w:val="Bullet"/>
        <w:widowControl/>
        <w:numPr>
          <w:ilvl w:val="0"/>
          <w:numId w:val="0"/>
        </w:numPr>
        <w:spacing w:before="0"/>
        <w:rPr>
          <w:rFonts w:ascii="Arial" w:hAnsi="Arial" w:cs="Arial"/>
          <w:i/>
          <w:iCs/>
          <w:color w:val="4472C4" w:themeColor="accent1"/>
        </w:rPr>
      </w:pPr>
      <w:r w:rsidRPr="008B7804">
        <w:rPr>
          <w:rFonts w:ascii="Arial" w:hAnsi="Arial" w:cs="Arial"/>
          <w:i/>
          <w:iCs/>
          <w:color w:val="4472C4" w:themeColor="accent1"/>
        </w:rPr>
        <w:t>[May be typed in 10pt font]</w:t>
      </w:r>
    </w:p>
    <w:p w14:paraId="2735CDE3" w14:textId="77777777" w:rsidR="001F5191" w:rsidRPr="008B7804" w:rsidRDefault="001F5191" w:rsidP="001F5191">
      <w:pPr>
        <w:pStyle w:val="Bullet"/>
        <w:widowControl/>
        <w:numPr>
          <w:ilvl w:val="0"/>
          <w:numId w:val="0"/>
        </w:numPr>
        <w:spacing w:before="0"/>
        <w:rPr>
          <w:rFonts w:ascii="Arial" w:hAnsi="Arial" w:cs="Arial"/>
        </w:rPr>
      </w:pPr>
    </w:p>
    <w:p w14:paraId="08587484" w14:textId="4A187463" w:rsidR="001F5191" w:rsidRPr="008B7804" w:rsidRDefault="001F5191" w:rsidP="001F5191">
      <w:pPr>
        <w:pStyle w:val="Bullet"/>
        <w:widowControl/>
        <w:numPr>
          <w:ilvl w:val="0"/>
          <w:numId w:val="0"/>
        </w:numPr>
        <w:spacing w:before="0"/>
        <w:rPr>
          <w:rFonts w:ascii="Arial" w:hAnsi="Arial" w:cs="Arial"/>
          <w:b/>
          <w:bCs/>
        </w:rPr>
      </w:pPr>
      <w:r w:rsidRPr="008B7804">
        <w:rPr>
          <w:rFonts w:ascii="Arial" w:hAnsi="Arial" w:cs="Arial"/>
          <w:b/>
          <w:bCs/>
        </w:rPr>
        <w:t>ACKNOWLEDGEMENTS (IF REQUIRED)</w:t>
      </w:r>
    </w:p>
    <w:p w14:paraId="7D5DB8F2" w14:textId="77777777" w:rsidR="001F5191" w:rsidRPr="008B7804" w:rsidRDefault="001F5191">
      <w:pPr>
        <w:rPr>
          <w:rFonts w:ascii="Arial" w:hAnsi="Arial" w:cs="Arial"/>
          <w:sz w:val="24"/>
          <w:szCs w:val="24"/>
        </w:rPr>
      </w:pPr>
    </w:p>
    <w:sectPr w:rsidR="001F5191" w:rsidRPr="008B7804" w:rsidSect="00BF3D3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43E7" w14:textId="77777777" w:rsidR="00DD0869" w:rsidRDefault="00DD0869" w:rsidP="001F5191">
      <w:pPr>
        <w:spacing w:after="0" w:line="240" w:lineRule="auto"/>
      </w:pPr>
      <w:r>
        <w:separator/>
      </w:r>
    </w:p>
  </w:endnote>
  <w:endnote w:type="continuationSeparator" w:id="0">
    <w:p w14:paraId="6D86BB11" w14:textId="77777777" w:rsidR="00DD0869" w:rsidRDefault="00DD0869" w:rsidP="001F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545633"/>
      <w:docPartObj>
        <w:docPartGallery w:val="Page Numbers (Bottom of Page)"/>
        <w:docPartUnique/>
      </w:docPartObj>
    </w:sdtPr>
    <w:sdtEndPr>
      <w:rPr>
        <w:noProof/>
      </w:rPr>
    </w:sdtEndPr>
    <w:sdtContent>
      <w:p w14:paraId="7338F912" w14:textId="0603F288" w:rsidR="00082381" w:rsidRDefault="000823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04403A" w14:textId="77777777" w:rsidR="001F5191" w:rsidRDefault="001F5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D52F" w14:textId="77777777" w:rsidR="00DD0869" w:rsidRDefault="00DD0869" w:rsidP="001F5191">
      <w:pPr>
        <w:spacing w:after="0" w:line="240" w:lineRule="auto"/>
      </w:pPr>
      <w:r>
        <w:separator/>
      </w:r>
    </w:p>
  </w:footnote>
  <w:footnote w:type="continuationSeparator" w:id="0">
    <w:p w14:paraId="21D5370B" w14:textId="77777777" w:rsidR="00DD0869" w:rsidRDefault="00DD0869" w:rsidP="001F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5FE2" w14:textId="65AE30DA" w:rsidR="001F5191" w:rsidRDefault="001F5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2A7"/>
    <w:multiLevelType w:val="hybridMultilevel"/>
    <w:tmpl w:val="30442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A45A3"/>
    <w:multiLevelType w:val="hybridMultilevel"/>
    <w:tmpl w:val="7B4CAA78"/>
    <w:lvl w:ilvl="0" w:tplc="4DB69C8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1DCB2D85"/>
    <w:multiLevelType w:val="hybridMultilevel"/>
    <w:tmpl w:val="2A848B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7E7BAF"/>
    <w:multiLevelType w:val="hybridMultilevel"/>
    <w:tmpl w:val="87FC7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EB3117"/>
    <w:multiLevelType w:val="hybridMultilevel"/>
    <w:tmpl w:val="E1787502"/>
    <w:lvl w:ilvl="0" w:tplc="0C090003">
      <w:start w:val="1"/>
      <w:numFmt w:val="bullet"/>
      <w:lvlText w:val="o"/>
      <w:lvlJc w:val="left"/>
      <w:pPr>
        <w:ind w:left="644" w:hanging="360"/>
      </w:pPr>
      <w:rPr>
        <w:rFonts w:ascii="Courier New" w:hAnsi="Courier New" w:cs="Courier New" w:hint="default"/>
      </w:rPr>
    </w:lvl>
    <w:lvl w:ilvl="1" w:tplc="0C09000F">
      <w:start w:val="1"/>
      <w:numFmt w:val="decimal"/>
      <w:lvlText w:val="%2."/>
      <w:lvlJc w:val="left"/>
      <w:pPr>
        <w:ind w:left="1364" w:hanging="360"/>
      </w:pPr>
      <w:rPr>
        <w:rFont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2986403B"/>
    <w:multiLevelType w:val="hybridMultilevel"/>
    <w:tmpl w:val="B4B06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3F5DB3"/>
    <w:multiLevelType w:val="hybridMultilevel"/>
    <w:tmpl w:val="1FD459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5A96126"/>
    <w:multiLevelType w:val="hybridMultilevel"/>
    <w:tmpl w:val="B860B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C6193B"/>
    <w:multiLevelType w:val="hybridMultilevel"/>
    <w:tmpl w:val="3EB4D166"/>
    <w:lvl w:ilvl="0" w:tplc="FFFFFFFF">
      <w:start w:val="1"/>
      <w:numFmt w:val="bullet"/>
      <w:pStyle w:val="Bullet"/>
      <w:lvlText w:val="o"/>
      <w:lvlJc w:val="left"/>
      <w:pPr>
        <w:tabs>
          <w:tab w:val="num" w:pos="992"/>
        </w:tabs>
        <w:ind w:left="992"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A74684"/>
    <w:multiLevelType w:val="hybridMultilevel"/>
    <w:tmpl w:val="F5E02B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27693107">
    <w:abstractNumId w:val="8"/>
  </w:num>
  <w:num w:numId="2" w16cid:durableId="56321565">
    <w:abstractNumId w:val="4"/>
  </w:num>
  <w:num w:numId="3" w16cid:durableId="1000043963">
    <w:abstractNumId w:val="7"/>
  </w:num>
  <w:num w:numId="4" w16cid:durableId="2140027810">
    <w:abstractNumId w:val="9"/>
  </w:num>
  <w:num w:numId="5" w16cid:durableId="1131898932">
    <w:abstractNumId w:val="5"/>
  </w:num>
  <w:num w:numId="6" w16cid:durableId="1889874257">
    <w:abstractNumId w:val="1"/>
  </w:num>
  <w:num w:numId="7" w16cid:durableId="199056526">
    <w:abstractNumId w:val="8"/>
  </w:num>
  <w:num w:numId="8" w16cid:durableId="1955020271">
    <w:abstractNumId w:val="8"/>
  </w:num>
  <w:num w:numId="9" w16cid:durableId="756484198">
    <w:abstractNumId w:val="8"/>
  </w:num>
  <w:num w:numId="10" w16cid:durableId="425342304">
    <w:abstractNumId w:val="8"/>
  </w:num>
  <w:num w:numId="11" w16cid:durableId="166018506">
    <w:abstractNumId w:val="8"/>
  </w:num>
  <w:num w:numId="12" w16cid:durableId="1193152315">
    <w:abstractNumId w:val="8"/>
  </w:num>
  <w:num w:numId="13" w16cid:durableId="853887481">
    <w:abstractNumId w:val="2"/>
  </w:num>
  <w:num w:numId="14" w16cid:durableId="1809516394">
    <w:abstractNumId w:val="8"/>
  </w:num>
  <w:num w:numId="15" w16cid:durableId="1901403651">
    <w:abstractNumId w:val="0"/>
  </w:num>
  <w:num w:numId="16" w16cid:durableId="2004777980">
    <w:abstractNumId w:val="6"/>
  </w:num>
  <w:num w:numId="17" w16cid:durableId="1025785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AxMTU1NjQzNjY2tDBX0lEKTi0uzszPAykwqgUAEmPd4ywAAAA="/>
  </w:docVars>
  <w:rsids>
    <w:rsidRoot w:val="001F5191"/>
    <w:rsid w:val="00036DFF"/>
    <w:rsid w:val="00082381"/>
    <w:rsid w:val="000D6D7A"/>
    <w:rsid w:val="001D1E72"/>
    <w:rsid w:val="001F5191"/>
    <w:rsid w:val="00205C39"/>
    <w:rsid w:val="00330F76"/>
    <w:rsid w:val="00343973"/>
    <w:rsid w:val="00393033"/>
    <w:rsid w:val="003A493A"/>
    <w:rsid w:val="003D63C4"/>
    <w:rsid w:val="00432C11"/>
    <w:rsid w:val="004A4198"/>
    <w:rsid w:val="004C70D2"/>
    <w:rsid w:val="004D3891"/>
    <w:rsid w:val="00500548"/>
    <w:rsid w:val="00571984"/>
    <w:rsid w:val="005A27DB"/>
    <w:rsid w:val="00640A18"/>
    <w:rsid w:val="00684FF6"/>
    <w:rsid w:val="006A0950"/>
    <w:rsid w:val="006A27C8"/>
    <w:rsid w:val="006C67C5"/>
    <w:rsid w:val="007345B2"/>
    <w:rsid w:val="0075217F"/>
    <w:rsid w:val="007B124F"/>
    <w:rsid w:val="0080196B"/>
    <w:rsid w:val="00823B44"/>
    <w:rsid w:val="00891978"/>
    <w:rsid w:val="00895A66"/>
    <w:rsid w:val="008B7804"/>
    <w:rsid w:val="009250F5"/>
    <w:rsid w:val="00A13C0F"/>
    <w:rsid w:val="00A7713E"/>
    <w:rsid w:val="00AD37FB"/>
    <w:rsid w:val="00B922C6"/>
    <w:rsid w:val="00BF2E00"/>
    <w:rsid w:val="00BF3D3A"/>
    <w:rsid w:val="00C2330A"/>
    <w:rsid w:val="00C4744E"/>
    <w:rsid w:val="00CA3CA8"/>
    <w:rsid w:val="00D50DC9"/>
    <w:rsid w:val="00D858D8"/>
    <w:rsid w:val="00D95A5E"/>
    <w:rsid w:val="00DA65C8"/>
    <w:rsid w:val="00DD0869"/>
    <w:rsid w:val="00DE2266"/>
    <w:rsid w:val="00EA372E"/>
    <w:rsid w:val="00EE5EE3"/>
    <w:rsid w:val="00F024C1"/>
    <w:rsid w:val="00F421F2"/>
    <w:rsid w:val="00F6739C"/>
    <w:rsid w:val="00FD7D43"/>
    <w:rsid w:val="5678E3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5C3D6"/>
  <w15:chartTrackingRefBased/>
  <w15:docId w15:val="{379D0B2C-6898-46FB-A5EC-8D137BE3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1"/>
  </w:style>
  <w:style w:type="paragraph" w:styleId="Footer">
    <w:name w:val="footer"/>
    <w:basedOn w:val="Normal"/>
    <w:link w:val="FooterChar"/>
    <w:uiPriority w:val="99"/>
    <w:unhideWhenUsed/>
    <w:rsid w:val="001F5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1"/>
  </w:style>
  <w:style w:type="paragraph" w:customStyle="1" w:styleId="Bullet">
    <w:name w:val="Bullet"/>
    <w:basedOn w:val="Normal"/>
    <w:link w:val="BulletChar"/>
    <w:uiPriority w:val="99"/>
    <w:rsid w:val="001F5191"/>
    <w:pPr>
      <w:widowControl w:val="0"/>
      <w:numPr>
        <w:numId w:val="1"/>
      </w:numPr>
      <w:spacing w:before="120" w:after="0" w:line="240" w:lineRule="auto"/>
    </w:pPr>
    <w:rPr>
      <w:rFonts w:eastAsia="Times New Roman" w:cs="Times New Roman"/>
      <w:kern w:val="0"/>
      <w:sz w:val="24"/>
      <w:szCs w:val="24"/>
      <w:lang w:eastAsia="en-US"/>
      <w14:ligatures w14:val="none"/>
    </w:rPr>
  </w:style>
  <w:style w:type="character" w:customStyle="1" w:styleId="BulletChar">
    <w:name w:val="Bullet Char"/>
    <w:link w:val="Bullet"/>
    <w:uiPriority w:val="99"/>
    <w:rsid w:val="001F5191"/>
    <w:rPr>
      <w:rFonts w:eastAsia="Times New Roman" w:cs="Times New Roman"/>
      <w:kern w:val="0"/>
      <w:sz w:val="24"/>
      <w:szCs w:val="24"/>
      <w:lang w:eastAsia="en-US"/>
      <w14:ligatures w14:val="none"/>
    </w:rPr>
  </w:style>
  <w:style w:type="paragraph" w:styleId="ListParagraph">
    <w:name w:val="List Paragraph"/>
    <w:basedOn w:val="Normal"/>
    <w:uiPriority w:val="34"/>
    <w:qFormat/>
    <w:rsid w:val="00D50DC9"/>
    <w:pPr>
      <w:ind w:left="720"/>
      <w:contextualSpacing/>
    </w:pPr>
  </w:style>
  <w:style w:type="character" w:styleId="Hyperlink">
    <w:name w:val="Hyperlink"/>
    <w:basedOn w:val="DefaultParagraphFont"/>
    <w:uiPriority w:val="99"/>
    <w:unhideWhenUsed/>
    <w:rsid w:val="00082381"/>
    <w:rPr>
      <w:color w:val="0563C1" w:themeColor="hyperlink"/>
      <w:u w:val="single"/>
    </w:rPr>
  </w:style>
  <w:style w:type="character" w:styleId="UnresolvedMention">
    <w:name w:val="Unresolved Mention"/>
    <w:basedOn w:val="DefaultParagraphFont"/>
    <w:uiPriority w:val="99"/>
    <w:semiHidden/>
    <w:unhideWhenUsed/>
    <w:rsid w:val="00082381"/>
    <w:rPr>
      <w:color w:val="605E5C"/>
      <w:shd w:val="clear" w:color="auto" w:fill="E1DFDD"/>
    </w:rPr>
  </w:style>
  <w:style w:type="paragraph" w:styleId="Revision">
    <w:name w:val="Revision"/>
    <w:hidden/>
    <w:uiPriority w:val="99"/>
    <w:semiHidden/>
    <w:rsid w:val="00BF2E00"/>
    <w:pPr>
      <w:spacing w:after="0" w:line="240" w:lineRule="auto"/>
    </w:pPr>
  </w:style>
  <w:style w:type="character" w:styleId="FollowedHyperlink">
    <w:name w:val="FollowedHyperlink"/>
    <w:basedOn w:val="DefaultParagraphFont"/>
    <w:uiPriority w:val="99"/>
    <w:semiHidden/>
    <w:unhideWhenUsed/>
    <w:rsid w:val="00DA65C8"/>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FD7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digenousknowledge.unimelb.edu.au/resources/indigenous-research2/research-ethics/charter-for-research-with-indigenous-knowledge-hol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iatsis.gov.au/sites/default/files/2020-10/aiatsis-code-ethic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_Flow_SignoffStatus xmlns="a9bc3687-30c6-4b27-bf27-3a81011bad1c" xsi:nil="true"/>
    <Howmanycopiesofprint_x002d_outs xmlns="a9bc3687-30c6-4b27-bf27-3a81011bad1c" xsi:nil="true"/>
    <Comment xmlns="a9bc3687-30c6-4b27-bf27-3a81011bad1c" xsi:nil="true"/>
    <lcf76f155ced4ddcb4097134ff3c332f xmlns="a9bc3687-30c6-4b27-bf27-3a81011bad1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4752BDD6E9549A6D449AFD20416AF" ma:contentTypeVersion="21" ma:contentTypeDescription="Create a new document." ma:contentTypeScope="" ma:versionID="0a8ae310ed4cd0e117e31280906b9d13">
  <xsd:schema xmlns:xsd="http://www.w3.org/2001/XMLSchema" xmlns:xs="http://www.w3.org/2001/XMLSchema" xmlns:p="http://schemas.microsoft.com/office/2006/metadata/properties" xmlns:ns2="a9bc3687-30c6-4b27-bf27-3a81011bad1c" xmlns:ns3="72803eb2-769d-4ed7-92b8-515014edbb20" xmlns:ns4="f07d8113-1d44-46cb-baa5-a742d0650dfc" targetNamespace="http://schemas.microsoft.com/office/2006/metadata/properties" ma:root="true" ma:fieldsID="324a33de73bdc967995b0615415ac801" ns2:_="" ns3:_="" ns4:_="">
    <xsd:import namespace="a9bc3687-30c6-4b27-bf27-3a81011bad1c"/>
    <xsd:import namespace="72803eb2-769d-4ed7-92b8-515014edbb20"/>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Comment" minOccurs="0"/>
                <xsd:element ref="ns2:MediaServiceObjectDetectorVersions" minOccurs="0"/>
                <xsd:element ref="ns2:_Flow_SignoffStatus" minOccurs="0"/>
                <xsd:element ref="ns2:Howmanycopiesofprint_x002d_ou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c3687-30c6-4b27-bf27-3a81011ba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Comment" ma:index="24" nillable="true" ma:displayName="Comment" ma:format="Dropdown" ma:internalName="Comment">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Howmanycopiesofprint_x002d_outs" ma:index="27" nillable="true" ma:displayName="How many copies of print-outs" ma:format="Dropdown" ma:internalName="Howmanycopiesofprint_x002d_outs">
      <xsd:simpleType>
        <xsd:restriction base="dms:Text">
          <xsd:maxLength value="255"/>
        </xsd:restrictio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803eb2-769d-4ed7-92b8-515014edbb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ec2421-2c9c-4bd5-8a4f-7b12295c626a}" ma:internalName="TaxCatchAll" ma:showField="CatchAllData" ma:web="72803eb2-769d-4ed7-92b8-515014edb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1BEB3C-17A4-4E32-990E-3B7FE41CCDFD}">
  <ds:schemaRefs>
    <ds:schemaRef ds:uri="http://schemas.microsoft.com/sharepoint/v3/contenttype/forms"/>
  </ds:schemaRefs>
</ds:datastoreItem>
</file>

<file path=customXml/itemProps2.xml><?xml version="1.0" encoding="utf-8"?>
<ds:datastoreItem xmlns:ds="http://schemas.openxmlformats.org/officeDocument/2006/customXml" ds:itemID="{A6AD8E37-0E9B-4CDC-B094-328DC2E5EDF0}">
  <ds:schemaRefs>
    <ds:schemaRef ds:uri="http://schemas.openxmlformats.org/officeDocument/2006/bibliography"/>
  </ds:schemaRefs>
</ds:datastoreItem>
</file>

<file path=customXml/itemProps3.xml><?xml version="1.0" encoding="utf-8"?>
<ds:datastoreItem xmlns:ds="http://schemas.openxmlformats.org/officeDocument/2006/customXml" ds:itemID="{BA22129F-4ABE-44AF-BA35-4B2D1D4847A7}">
  <ds:schemaRefs>
    <ds:schemaRef ds:uri="http://schemas.microsoft.com/office/2006/metadata/properties"/>
    <ds:schemaRef ds:uri="http://schemas.microsoft.com/office/infopath/2007/PartnerControls"/>
    <ds:schemaRef ds:uri="f07d8113-1d44-46cb-baa5-a742d0650dfc"/>
    <ds:schemaRef ds:uri="a9bc3687-30c6-4b27-bf27-3a81011bad1c"/>
  </ds:schemaRefs>
</ds:datastoreItem>
</file>

<file path=customXml/itemProps4.xml><?xml version="1.0" encoding="utf-8"?>
<ds:datastoreItem xmlns:ds="http://schemas.openxmlformats.org/officeDocument/2006/customXml" ds:itemID="{AEA2FE5C-1950-420D-89D3-8D5912B8E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c3687-30c6-4b27-bf27-3a81011bad1c"/>
    <ds:schemaRef ds:uri="72803eb2-769d-4ed7-92b8-515014edbb20"/>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2507</Characters>
  <Application>Microsoft Office Word</Application>
  <DocSecurity>0</DocSecurity>
  <Lines>20</Lines>
  <Paragraphs>5</Paragraphs>
  <ScaleCrop>false</ScaleCrop>
  <Company>The University of Melbourne</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Blain</dc:creator>
  <cp:keywords/>
  <dc:description/>
  <cp:lastModifiedBy>Hayden Blain</cp:lastModifiedBy>
  <cp:revision>4</cp:revision>
  <dcterms:created xsi:type="dcterms:W3CDTF">2024-02-02T03:15:00Z</dcterms:created>
  <dcterms:modified xsi:type="dcterms:W3CDTF">2024-04-22T22:50:00Z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0x010100B8B4752BDD6E9549A6D449AFD20416AF</vt:lpwstr>
  </property>
  <property fmtid="{D5CDD505-2E9C-101B-9397-08002B2CF9AE}" pid="3" name="MediaServiceImageTags">
    <vt:lpwstr/>
  </property>
</Properties>
</file>