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1E253" w14:textId="77777777" w:rsidR="00CF224E" w:rsidRPr="00154AC3" w:rsidRDefault="00CF224E" w:rsidP="00037A56">
      <w:pPr>
        <w:spacing w:before="0" w:after="0" w:line="264" w:lineRule="auto"/>
        <w:jc w:val="both"/>
        <w:rPr>
          <w:rFonts w:ascii="Calibri" w:hAnsi="Calibri" w:cs="Calibri"/>
          <w:sz w:val="24"/>
        </w:rPr>
      </w:pPr>
    </w:p>
    <w:p w14:paraId="465F2224" w14:textId="482D5991" w:rsidR="00D17010" w:rsidRPr="00154AC3" w:rsidRDefault="00D17010" w:rsidP="00037A56">
      <w:pPr>
        <w:spacing w:before="0" w:after="0" w:line="264" w:lineRule="auto"/>
        <w:jc w:val="both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Prof Ute Roessner</w:t>
      </w:r>
    </w:p>
    <w:p w14:paraId="6EFD10F6" w14:textId="5BF44DF2" w:rsidR="00893F3A" w:rsidRPr="00154AC3" w:rsidRDefault="00893F3A" w:rsidP="00037A56">
      <w:pPr>
        <w:spacing w:before="0" w:after="0" w:line="264" w:lineRule="auto"/>
        <w:jc w:val="both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Chief Executive Officer</w:t>
      </w:r>
    </w:p>
    <w:p w14:paraId="7D80AD0B" w14:textId="77777777" w:rsidR="00893F3A" w:rsidRPr="00154AC3" w:rsidRDefault="00893F3A" w:rsidP="00037A56">
      <w:pPr>
        <w:spacing w:before="0" w:after="0" w:line="264" w:lineRule="auto"/>
        <w:jc w:val="both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Australian Research Council</w:t>
      </w:r>
    </w:p>
    <w:p w14:paraId="3602B959" w14:textId="77777777" w:rsidR="00893F3A" w:rsidRPr="00154AC3" w:rsidRDefault="00893F3A" w:rsidP="00037A56">
      <w:pPr>
        <w:spacing w:before="0" w:after="0" w:line="264" w:lineRule="auto"/>
        <w:jc w:val="both"/>
        <w:rPr>
          <w:rFonts w:ascii="Calibri" w:hAnsi="Calibri" w:cs="Calibri"/>
          <w:b/>
          <w:sz w:val="24"/>
        </w:rPr>
      </w:pPr>
    </w:p>
    <w:p w14:paraId="218D5DE8" w14:textId="02E4FB75" w:rsidR="00893F3A" w:rsidRPr="00154AC3" w:rsidRDefault="00893F3A" w:rsidP="00037A56">
      <w:pPr>
        <w:spacing w:before="0" w:after="0" w:line="264" w:lineRule="auto"/>
        <w:jc w:val="both"/>
        <w:rPr>
          <w:rFonts w:ascii="Calibri" w:hAnsi="Calibri" w:cs="Calibri"/>
          <w:b/>
          <w:sz w:val="24"/>
        </w:rPr>
      </w:pPr>
      <w:r w:rsidRPr="00154AC3">
        <w:rPr>
          <w:rFonts w:ascii="Calibri" w:hAnsi="Calibri" w:cs="Calibri"/>
          <w:b/>
          <w:sz w:val="24"/>
        </w:rPr>
        <w:t xml:space="preserve">Dear </w:t>
      </w:r>
      <w:r w:rsidR="00A9467D" w:rsidRPr="00154AC3">
        <w:rPr>
          <w:rFonts w:ascii="Calibri" w:hAnsi="Calibri" w:cs="Calibri"/>
          <w:b/>
          <w:sz w:val="24"/>
        </w:rPr>
        <w:t xml:space="preserve">Prof </w:t>
      </w:r>
      <w:r w:rsidR="00947038" w:rsidRPr="00154AC3">
        <w:rPr>
          <w:rFonts w:ascii="Calibri" w:hAnsi="Calibri" w:cs="Calibri"/>
          <w:b/>
          <w:sz w:val="24"/>
        </w:rPr>
        <w:t>Roessner,</w:t>
      </w:r>
    </w:p>
    <w:p w14:paraId="47584733" w14:textId="77777777" w:rsidR="00893F3A" w:rsidRPr="00154AC3" w:rsidRDefault="00893F3A" w:rsidP="00037A56">
      <w:pPr>
        <w:spacing w:before="0" w:after="0" w:line="264" w:lineRule="auto"/>
        <w:ind w:firstLine="720"/>
        <w:jc w:val="both"/>
        <w:rPr>
          <w:rFonts w:ascii="Calibri" w:hAnsi="Calibri" w:cs="Calibri"/>
          <w:b/>
          <w:sz w:val="24"/>
        </w:rPr>
      </w:pPr>
    </w:p>
    <w:p w14:paraId="6D65685F" w14:textId="78FC8E02" w:rsidR="007339E1" w:rsidRPr="00154AC3" w:rsidRDefault="007339E1" w:rsidP="00037A56">
      <w:pPr>
        <w:spacing w:before="0" w:after="0" w:line="264" w:lineRule="auto"/>
        <w:jc w:val="both"/>
        <w:rPr>
          <w:rFonts w:ascii="Calibri" w:hAnsi="Calibri" w:cs="Calibri"/>
          <w:sz w:val="24"/>
        </w:rPr>
      </w:pPr>
      <w:bookmarkStart w:id="0" w:name="_Hlk148087189"/>
      <w:r w:rsidRPr="00154AC3">
        <w:rPr>
          <w:rFonts w:ascii="Calibri" w:hAnsi="Calibri" w:cs="Calibri"/>
          <w:b/>
          <w:sz w:val="24"/>
        </w:rPr>
        <w:t>DE2</w:t>
      </w:r>
      <w:r w:rsidR="00A836B8" w:rsidRPr="00154AC3">
        <w:rPr>
          <w:rFonts w:ascii="Calibri" w:hAnsi="Calibri" w:cs="Calibri"/>
          <w:b/>
          <w:sz w:val="24"/>
        </w:rPr>
        <w:t>7</w:t>
      </w:r>
      <w:r w:rsidRPr="00154AC3">
        <w:rPr>
          <w:rFonts w:ascii="Calibri" w:hAnsi="Calibri" w:cs="Calibri"/>
          <w:b/>
          <w:sz w:val="24"/>
        </w:rPr>
        <w:t>xxxxxxx, [applicant name], [</w:t>
      </w:r>
      <w:r w:rsidRPr="00154AC3">
        <w:rPr>
          <w:rFonts w:ascii="Calibri" w:hAnsi="Calibri" w:cs="Calibri"/>
          <w:b/>
          <w:i/>
          <w:sz w:val="24"/>
        </w:rPr>
        <w:t>Project title</w:t>
      </w:r>
      <w:r w:rsidRPr="00154AC3">
        <w:rPr>
          <w:rFonts w:ascii="Calibri" w:hAnsi="Calibri" w:cs="Calibri"/>
          <w:b/>
          <w:sz w:val="24"/>
        </w:rPr>
        <w:t>]</w:t>
      </w:r>
    </w:p>
    <w:p w14:paraId="6661EC96" w14:textId="77777777" w:rsidR="007339E1" w:rsidRPr="00154AC3" w:rsidRDefault="007339E1" w:rsidP="00037A56">
      <w:pPr>
        <w:spacing w:before="0" w:after="0" w:line="264" w:lineRule="auto"/>
        <w:jc w:val="both"/>
        <w:rPr>
          <w:rFonts w:ascii="Calibri" w:hAnsi="Calibri" w:cs="Calibri"/>
          <w:sz w:val="24"/>
        </w:rPr>
      </w:pPr>
    </w:p>
    <w:p w14:paraId="55BE1BDF" w14:textId="0BE0D419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color w:val="000000" w:themeColor="text1"/>
          <w:sz w:val="24"/>
        </w:rPr>
      </w:pPr>
      <w:r w:rsidRPr="00154AC3">
        <w:rPr>
          <w:rFonts w:ascii="Calibri" w:hAnsi="Calibri" w:cs="Calibri"/>
          <w:b/>
          <w:color w:val="000000" w:themeColor="text1"/>
          <w:sz w:val="24"/>
          <w:u w:val="single"/>
        </w:rPr>
        <w:t xml:space="preserve">&lt;Example introduction text&gt; </w:t>
      </w:r>
      <w:r w:rsidRPr="00154AC3">
        <w:rPr>
          <w:rFonts w:ascii="Calibri" w:hAnsi="Calibri" w:cs="Calibri"/>
          <w:sz w:val="24"/>
        </w:rPr>
        <w:t>On behalf of The University of Melbourne, I am pleased to provide this letter of support for 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>] in their application for an ARC Discovery Early Career Researcher Award (DECRA). We recognize Dr. [</w:t>
      </w:r>
      <w:r w:rsidRPr="00154AC3">
        <w:rPr>
          <w:rFonts w:ascii="Calibri" w:hAnsi="Calibri" w:cs="Calibri"/>
          <w:i/>
          <w:iCs/>
          <w:sz w:val="24"/>
        </w:rPr>
        <w:t xml:space="preserve">Candidate’s </w:t>
      </w:r>
      <w:r w:rsidR="00197561" w:rsidRPr="00154AC3">
        <w:rPr>
          <w:rFonts w:ascii="Calibri" w:hAnsi="Calibri" w:cs="Calibri"/>
          <w:i/>
          <w:iCs/>
          <w:sz w:val="24"/>
        </w:rPr>
        <w:t>Surn</w:t>
      </w:r>
      <w:r w:rsidRPr="00154AC3">
        <w:rPr>
          <w:rFonts w:ascii="Calibri" w:hAnsi="Calibri" w:cs="Calibri"/>
          <w:i/>
          <w:iCs/>
          <w:sz w:val="24"/>
        </w:rPr>
        <w:t>ame]</w:t>
      </w:r>
      <w:r w:rsidRPr="00154AC3">
        <w:rPr>
          <w:rFonts w:ascii="Calibri" w:hAnsi="Calibri" w:cs="Calibri"/>
          <w:sz w:val="24"/>
        </w:rPr>
        <w:t xml:space="preserve"> as an outstanding early-career researcher whose proposed research will address a significant gap in knowledge and contribute to [</w:t>
      </w:r>
      <w:proofErr w:type="gramStart"/>
      <w:r w:rsidRPr="00154AC3">
        <w:rPr>
          <w:rFonts w:ascii="Calibri" w:hAnsi="Calibri" w:cs="Calibri"/>
          <w:b/>
          <w:bCs/>
          <w:i/>
          <w:iCs/>
          <w:sz w:val="24"/>
        </w:rPr>
        <w:t>mention</w:t>
      </w:r>
      <w:proofErr w:type="gramEnd"/>
      <w:r w:rsidRPr="00154AC3">
        <w:rPr>
          <w:rFonts w:ascii="Calibri" w:hAnsi="Calibri" w:cs="Calibri"/>
          <w:b/>
          <w:bCs/>
          <w:i/>
          <w:iCs/>
          <w:sz w:val="24"/>
        </w:rPr>
        <w:t xml:space="preserve"> key research impact areas: economic, social, cultural, environmental, or technological</w:t>
      </w:r>
      <w:r w:rsidRPr="00154AC3">
        <w:rPr>
          <w:rFonts w:ascii="Calibri" w:hAnsi="Calibri" w:cs="Calibri"/>
          <w:sz w:val="24"/>
        </w:rPr>
        <w:t>].</w:t>
      </w:r>
    </w:p>
    <w:p w14:paraId="5E683E4C" w14:textId="77777777" w:rsidR="00761CA5" w:rsidRPr="00154AC3" w:rsidRDefault="00761CA5" w:rsidP="00EC5D8D">
      <w:pPr>
        <w:spacing w:before="0" w:after="0" w:line="264" w:lineRule="auto"/>
        <w:rPr>
          <w:rFonts w:ascii="Calibri" w:hAnsi="Calibri" w:cs="Calibri"/>
          <w:sz w:val="24"/>
        </w:rPr>
      </w:pPr>
    </w:p>
    <w:p w14:paraId="79400AA2" w14:textId="7B336D4B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color w:val="000000" w:themeColor="text1"/>
          <w:sz w:val="24"/>
        </w:rPr>
      </w:pPr>
      <w:r w:rsidRPr="00154AC3">
        <w:rPr>
          <w:rFonts w:ascii="Calibri" w:hAnsi="Calibri" w:cs="Calibri"/>
          <w:sz w:val="24"/>
        </w:rPr>
        <w:t>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>]’s research aligns with the University’s [</w:t>
      </w:r>
      <w:r w:rsidRPr="00154AC3">
        <w:rPr>
          <w:rFonts w:ascii="Calibri" w:hAnsi="Calibri" w:cs="Calibri"/>
          <w:i/>
          <w:iCs/>
          <w:sz w:val="24"/>
        </w:rPr>
        <w:t>Faculty/School/Department</w:t>
      </w:r>
      <w:r w:rsidRPr="00154AC3">
        <w:rPr>
          <w:rFonts w:ascii="Calibri" w:hAnsi="Calibri" w:cs="Calibri"/>
          <w:sz w:val="24"/>
        </w:rPr>
        <w:t xml:space="preserve">] research strategy and complements existing strengths in </w:t>
      </w:r>
      <w:r w:rsidRPr="00154AC3">
        <w:rPr>
          <w:rFonts w:ascii="Calibri" w:hAnsi="Calibri" w:cs="Calibri"/>
          <w:i/>
          <w:iCs/>
          <w:sz w:val="24"/>
        </w:rPr>
        <w:t>[mention key research areas].</w:t>
      </w:r>
      <w:r w:rsidRPr="00154AC3">
        <w:rPr>
          <w:rFonts w:ascii="Calibri" w:hAnsi="Calibri" w:cs="Calibri"/>
          <w:sz w:val="24"/>
        </w:rPr>
        <w:t xml:space="preserve"> Their work directly supports the priorities outlined in </w:t>
      </w:r>
      <w:r w:rsidRPr="00154AC3">
        <w:rPr>
          <w:rFonts w:ascii="Calibri" w:hAnsi="Calibri" w:cs="Calibri"/>
          <w:b/>
          <w:bCs/>
          <w:sz w:val="24"/>
        </w:rPr>
        <w:t xml:space="preserve">The University of Melbourne’s </w:t>
      </w:r>
      <w:r w:rsidR="00CD7490" w:rsidRPr="00D732A2">
        <w:rPr>
          <w:rFonts w:ascii="Calibri" w:hAnsi="Calibri" w:cs="Calibri"/>
          <w:b/>
          <w:bCs/>
          <w:i/>
          <w:iCs/>
          <w:sz w:val="24"/>
        </w:rPr>
        <w:t>Strategy 2030</w:t>
      </w:r>
      <w:r w:rsidR="00CD7490">
        <w:rPr>
          <w:rFonts w:ascii="Calibri" w:hAnsi="Calibri" w:cs="Calibri"/>
          <w:sz w:val="24"/>
        </w:rPr>
        <w:t xml:space="preserve"> and </w:t>
      </w:r>
      <w:r w:rsidR="00A30AC3" w:rsidRPr="00D732A2">
        <w:rPr>
          <w:rFonts w:ascii="Calibri" w:hAnsi="Calibri" w:cs="Calibri"/>
          <w:b/>
          <w:bCs/>
          <w:i/>
          <w:iCs/>
          <w:sz w:val="24"/>
        </w:rPr>
        <w:t>Advancing Research 2030: Excellence for Impact</w:t>
      </w:r>
      <w:r w:rsidRPr="00154AC3">
        <w:rPr>
          <w:rFonts w:ascii="Calibri" w:hAnsi="Calibri" w:cs="Calibri"/>
          <w:sz w:val="24"/>
        </w:rPr>
        <w:t>, particularly in [</w:t>
      </w:r>
      <w:r w:rsidRPr="00154AC3">
        <w:rPr>
          <w:rFonts w:ascii="Calibri" w:hAnsi="Calibri" w:cs="Calibri"/>
          <w:i/>
          <w:iCs/>
          <w:sz w:val="24"/>
        </w:rPr>
        <w:t xml:space="preserve">mention relevant </w:t>
      </w:r>
      <w:r w:rsidR="00693E9B">
        <w:rPr>
          <w:rFonts w:ascii="Calibri" w:hAnsi="Calibri" w:cs="Calibri"/>
          <w:i/>
          <w:iCs/>
          <w:sz w:val="24"/>
        </w:rPr>
        <w:t xml:space="preserve">commitments or </w:t>
      </w:r>
      <w:r w:rsidRPr="00154AC3">
        <w:rPr>
          <w:rFonts w:ascii="Calibri" w:hAnsi="Calibri" w:cs="Calibri"/>
          <w:i/>
          <w:iCs/>
          <w:sz w:val="24"/>
        </w:rPr>
        <w:t>initiatives</w:t>
      </w:r>
      <w:r w:rsidR="00FF422A">
        <w:rPr>
          <w:rFonts w:ascii="Calibri" w:hAnsi="Calibri" w:cs="Calibri"/>
          <w:i/>
          <w:iCs/>
          <w:sz w:val="24"/>
        </w:rPr>
        <w:t xml:space="preserve"> from one or </w:t>
      </w:r>
      <w:proofErr w:type="gramStart"/>
      <w:r w:rsidR="00FF422A">
        <w:rPr>
          <w:rFonts w:ascii="Calibri" w:hAnsi="Calibri" w:cs="Calibri"/>
          <w:i/>
          <w:iCs/>
          <w:sz w:val="24"/>
        </w:rPr>
        <w:t>both of these</w:t>
      </w:r>
      <w:proofErr w:type="gramEnd"/>
      <w:r w:rsidR="00FF422A">
        <w:rPr>
          <w:rFonts w:ascii="Calibri" w:hAnsi="Calibri" w:cs="Calibri"/>
          <w:i/>
          <w:iCs/>
          <w:sz w:val="24"/>
        </w:rPr>
        <w:t xml:space="preserve"> </w:t>
      </w:r>
      <w:r w:rsidR="00693E9B">
        <w:rPr>
          <w:rFonts w:ascii="Calibri" w:hAnsi="Calibri" w:cs="Calibri"/>
          <w:i/>
          <w:iCs/>
          <w:sz w:val="24"/>
        </w:rPr>
        <w:t xml:space="preserve">strategies </w:t>
      </w:r>
      <w:r w:rsidR="00FF422A">
        <w:rPr>
          <w:rFonts w:ascii="Calibri" w:hAnsi="Calibri" w:cs="Calibri"/>
          <w:i/>
          <w:iCs/>
          <w:sz w:val="24"/>
        </w:rPr>
        <w:t>as appropriate</w:t>
      </w:r>
      <w:r w:rsidRPr="00154AC3">
        <w:rPr>
          <w:rFonts w:ascii="Calibri" w:hAnsi="Calibri" w:cs="Calibri"/>
          <w:sz w:val="24"/>
        </w:rPr>
        <w:t>].</w:t>
      </w:r>
    </w:p>
    <w:p w14:paraId="7D6A6F90" w14:textId="77777777" w:rsidR="00EC5D8D" w:rsidRPr="00154AC3" w:rsidRDefault="00EC5D8D" w:rsidP="00EC5D8D">
      <w:pPr>
        <w:spacing w:before="0" w:after="0" w:line="264" w:lineRule="auto"/>
        <w:rPr>
          <w:rFonts w:ascii="Calibri" w:hAnsi="Calibri" w:cs="Calibri"/>
          <w:b/>
          <w:bCs/>
          <w:sz w:val="24"/>
          <w:u w:val="single"/>
        </w:rPr>
      </w:pPr>
    </w:p>
    <w:p w14:paraId="28E4D3C7" w14:textId="0561363D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b/>
          <w:bCs/>
          <w:sz w:val="24"/>
          <w:u w:val="single"/>
        </w:rPr>
      </w:pPr>
      <w:r w:rsidRPr="00154AC3">
        <w:rPr>
          <w:rFonts w:ascii="Calibri" w:hAnsi="Calibri" w:cs="Calibri"/>
          <w:b/>
          <w:bCs/>
          <w:sz w:val="24"/>
          <w:u w:val="single"/>
        </w:rPr>
        <w:t>Core and Emerging Research Strengths &amp; Institutional Alignment</w:t>
      </w:r>
    </w:p>
    <w:p w14:paraId="6D9D348F" w14:textId="77777777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 xml:space="preserve">]’s research aligns with the University’s core and emerging research strengths in </w:t>
      </w:r>
      <w:r w:rsidRPr="00154AC3">
        <w:rPr>
          <w:rFonts w:ascii="Calibri" w:hAnsi="Calibri" w:cs="Calibri"/>
          <w:b/>
          <w:bCs/>
          <w:sz w:val="24"/>
        </w:rPr>
        <w:t>[</w:t>
      </w:r>
      <w:r w:rsidRPr="00154AC3">
        <w:rPr>
          <w:rFonts w:ascii="Calibri" w:hAnsi="Calibri" w:cs="Calibri"/>
          <w:b/>
          <w:bCs/>
          <w:i/>
          <w:iCs/>
          <w:sz w:val="24"/>
        </w:rPr>
        <w:t>specific research fields</w:t>
      </w:r>
      <w:r w:rsidRPr="00154AC3">
        <w:rPr>
          <w:rFonts w:ascii="Calibri" w:hAnsi="Calibri" w:cs="Calibri"/>
          <w:b/>
          <w:bCs/>
          <w:sz w:val="24"/>
        </w:rPr>
        <w:t>]</w:t>
      </w:r>
      <w:r w:rsidRPr="00154AC3">
        <w:rPr>
          <w:rFonts w:ascii="Calibri" w:hAnsi="Calibri" w:cs="Calibri"/>
          <w:sz w:val="24"/>
        </w:rPr>
        <w:t xml:space="preserve"> and is well-positioned within [</w:t>
      </w:r>
      <w:r w:rsidRPr="00154AC3">
        <w:rPr>
          <w:rFonts w:ascii="Calibri" w:hAnsi="Calibri" w:cs="Calibri"/>
          <w:i/>
          <w:iCs/>
          <w:sz w:val="24"/>
        </w:rPr>
        <w:t>mention any interdisciplinary initiatives, research centers, or precincts</w:t>
      </w:r>
      <w:r w:rsidRPr="00154AC3">
        <w:rPr>
          <w:rFonts w:ascii="Calibri" w:hAnsi="Calibri" w:cs="Calibri"/>
          <w:sz w:val="24"/>
        </w:rPr>
        <w:t>]. The University has a strong commitment to fostering innovative research that enhances national and international collaboration, and 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 xml:space="preserve">]’s expertise in </w:t>
      </w:r>
      <w:r w:rsidRPr="00154AC3">
        <w:rPr>
          <w:rFonts w:ascii="Calibri" w:hAnsi="Calibri" w:cs="Calibri"/>
          <w:b/>
          <w:bCs/>
          <w:sz w:val="24"/>
        </w:rPr>
        <w:t>[</w:t>
      </w:r>
      <w:r w:rsidRPr="00154AC3">
        <w:rPr>
          <w:rFonts w:ascii="Calibri" w:hAnsi="Calibri" w:cs="Calibri"/>
          <w:b/>
          <w:bCs/>
          <w:i/>
          <w:iCs/>
          <w:sz w:val="24"/>
        </w:rPr>
        <w:t>specific field</w:t>
      </w:r>
      <w:r w:rsidRPr="00154AC3">
        <w:rPr>
          <w:rFonts w:ascii="Calibri" w:hAnsi="Calibri" w:cs="Calibri"/>
          <w:b/>
          <w:bCs/>
          <w:sz w:val="24"/>
        </w:rPr>
        <w:t>]</w:t>
      </w:r>
      <w:r w:rsidRPr="00154AC3">
        <w:rPr>
          <w:rFonts w:ascii="Calibri" w:hAnsi="Calibri" w:cs="Calibri"/>
          <w:sz w:val="24"/>
        </w:rPr>
        <w:t xml:space="preserve"> will strengthen our institutional research profile.</w:t>
      </w:r>
    </w:p>
    <w:p w14:paraId="1890A32C" w14:textId="77777777" w:rsidR="00761CA5" w:rsidRPr="00154AC3" w:rsidRDefault="00761CA5" w:rsidP="00EC5D8D">
      <w:pPr>
        <w:spacing w:before="0" w:after="0" w:line="264" w:lineRule="auto"/>
        <w:rPr>
          <w:rFonts w:ascii="Calibri" w:hAnsi="Calibri" w:cs="Calibri"/>
          <w:sz w:val="24"/>
        </w:rPr>
      </w:pPr>
    </w:p>
    <w:p w14:paraId="42F645CA" w14:textId="0164F17B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To support the successful execution of this project, the University will provide:</w:t>
      </w:r>
    </w:p>
    <w:p w14:paraId="7CE02953" w14:textId="77777777" w:rsidR="007339E1" w:rsidRPr="00154AC3" w:rsidRDefault="007339E1" w:rsidP="00037A56">
      <w:pPr>
        <w:numPr>
          <w:ilvl w:val="0"/>
          <w:numId w:val="10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b/>
          <w:bCs/>
          <w:sz w:val="24"/>
        </w:rPr>
        <w:t>Access to research facilities</w:t>
      </w:r>
      <w:r w:rsidRPr="00154AC3">
        <w:rPr>
          <w:rFonts w:ascii="Calibri" w:hAnsi="Calibri" w:cs="Calibri"/>
          <w:sz w:val="24"/>
        </w:rPr>
        <w:t xml:space="preserve"> including </w:t>
      </w:r>
      <w:r w:rsidRPr="00154AC3">
        <w:rPr>
          <w:rFonts w:ascii="Calibri" w:hAnsi="Calibri" w:cs="Calibri"/>
          <w:i/>
          <w:iCs/>
          <w:sz w:val="24"/>
        </w:rPr>
        <w:t xml:space="preserve">[list relevant labs, research </w:t>
      </w:r>
      <w:proofErr w:type="spellStart"/>
      <w:r w:rsidRPr="00154AC3">
        <w:rPr>
          <w:rFonts w:ascii="Calibri" w:hAnsi="Calibri" w:cs="Calibri"/>
          <w:i/>
          <w:iCs/>
          <w:sz w:val="24"/>
        </w:rPr>
        <w:t>centres</w:t>
      </w:r>
      <w:proofErr w:type="spellEnd"/>
      <w:r w:rsidRPr="00154AC3">
        <w:rPr>
          <w:rFonts w:ascii="Calibri" w:hAnsi="Calibri" w:cs="Calibri"/>
          <w:i/>
          <w:iCs/>
          <w:sz w:val="24"/>
        </w:rPr>
        <w:t>, specialized equipment</w:t>
      </w:r>
      <w:r w:rsidRPr="00154AC3">
        <w:rPr>
          <w:rFonts w:ascii="Calibri" w:hAnsi="Calibri" w:cs="Calibri"/>
          <w:sz w:val="24"/>
        </w:rPr>
        <w:t>].</w:t>
      </w:r>
    </w:p>
    <w:p w14:paraId="3E9E5847" w14:textId="77777777" w:rsidR="007339E1" w:rsidRDefault="007339E1" w:rsidP="00037A56">
      <w:pPr>
        <w:numPr>
          <w:ilvl w:val="0"/>
          <w:numId w:val="10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b/>
          <w:bCs/>
          <w:sz w:val="24"/>
        </w:rPr>
        <w:t>Collaboration opportunities</w:t>
      </w:r>
      <w:r w:rsidRPr="00154AC3">
        <w:rPr>
          <w:rFonts w:ascii="Calibri" w:hAnsi="Calibri" w:cs="Calibri"/>
          <w:sz w:val="24"/>
        </w:rPr>
        <w:t xml:space="preserve"> with leading national and international researchers through [</w:t>
      </w:r>
      <w:r w:rsidRPr="00154AC3">
        <w:rPr>
          <w:rFonts w:ascii="Calibri" w:hAnsi="Calibri" w:cs="Calibri"/>
          <w:i/>
          <w:iCs/>
          <w:sz w:val="24"/>
        </w:rPr>
        <w:t>mention partnerships, industry collaborations, research groups</w:t>
      </w:r>
      <w:r w:rsidRPr="00154AC3">
        <w:rPr>
          <w:rFonts w:ascii="Calibri" w:hAnsi="Calibri" w:cs="Calibri"/>
          <w:sz w:val="24"/>
        </w:rPr>
        <w:t>].</w:t>
      </w:r>
    </w:p>
    <w:p w14:paraId="14C897F4" w14:textId="700BC8F0" w:rsidR="00A46D3D" w:rsidRPr="00154AC3" w:rsidRDefault="00A46D3D" w:rsidP="00037A56">
      <w:pPr>
        <w:numPr>
          <w:ilvl w:val="0"/>
          <w:numId w:val="10"/>
        </w:numPr>
        <w:spacing w:before="0" w:after="0" w:line="264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b/>
          <w:bCs/>
          <w:sz w:val="24"/>
        </w:rPr>
        <w:t>Early career researcher development</w:t>
      </w:r>
      <w:r w:rsidRPr="00D732A2">
        <w:rPr>
          <w:rFonts w:ascii="Calibri" w:hAnsi="Calibri" w:cs="Calibri"/>
          <w:b/>
          <w:bCs/>
          <w:sz w:val="24"/>
        </w:rPr>
        <w:t xml:space="preserve">, </w:t>
      </w:r>
      <w:r w:rsidRPr="00D732A2">
        <w:rPr>
          <w:rFonts w:ascii="Calibri" w:hAnsi="Calibri" w:cs="Calibri"/>
          <w:sz w:val="24"/>
        </w:rPr>
        <w:t xml:space="preserve">such as access to </w:t>
      </w:r>
      <w:r w:rsidR="008E71BB">
        <w:rPr>
          <w:rFonts w:ascii="Calibri" w:hAnsi="Calibri" w:cs="Calibri"/>
          <w:sz w:val="24"/>
        </w:rPr>
        <w:t>the</w:t>
      </w:r>
      <w:r w:rsidR="008E71BB" w:rsidRPr="00D732A2">
        <w:rPr>
          <w:rFonts w:ascii="Calibri" w:hAnsi="Calibri" w:cs="Calibri"/>
          <w:sz w:val="24"/>
        </w:rPr>
        <w:t xml:space="preserve"> Researcher Development Unit’s ECR </w:t>
      </w:r>
      <w:r w:rsidR="008E71BB">
        <w:rPr>
          <w:rFonts w:ascii="Calibri" w:hAnsi="Calibri" w:cs="Calibri"/>
          <w:sz w:val="24"/>
        </w:rPr>
        <w:t>S</w:t>
      </w:r>
      <w:r w:rsidR="008E71BB" w:rsidRPr="00D732A2">
        <w:rPr>
          <w:rFonts w:ascii="Calibri" w:hAnsi="Calibri" w:cs="Calibri"/>
          <w:sz w:val="24"/>
        </w:rPr>
        <w:t>upport</w:t>
      </w:r>
      <w:r w:rsidR="008E71BB">
        <w:rPr>
          <w:rFonts w:ascii="Calibri" w:hAnsi="Calibri" w:cs="Calibri"/>
          <w:sz w:val="24"/>
        </w:rPr>
        <w:t xml:space="preserve"> Program</w:t>
      </w:r>
      <w:r w:rsidR="008E71BB" w:rsidRPr="00D732A2">
        <w:rPr>
          <w:rFonts w:ascii="Calibri" w:hAnsi="Calibri" w:cs="Calibri"/>
          <w:sz w:val="24"/>
        </w:rPr>
        <w:t xml:space="preserve"> for research fellows</w:t>
      </w:r>
      <w:r w:rsidR="00BB09FE">
        <w:rPr>
          <w:rFonts w:ascii="Calibri" w:hAnsi="Calibri" w:cs="Calibri"/>
          <w:sz w:val="24"/>
        </w:rPr>
        <w:t>.</w:t>
      </w:r>
      <w:r w:rsidR="00BB09FE">
        <w:rPr>
          <w:rFonts w:ascii="Calibri" w:hAnsi="Calibri" w:cs="Calibri"/>
          <w:sz w:val="24"/>
          <w:u w:val="single"/>
        </w:rPr>
        <w:t xml:space="preserve"> </w:t>
      </w:r>
    </w:p>
    <w:p w14:paraId="5BAD70D6" w14:textId="3EB0BEF0" w:rsidR="007339E1" w:rsidRPr="00154AC3" w:rsidRDefault="007339E1" w:rsidP="00037A56">
      <w:pPr>
        <w:numPr>
          <w:ilvl w:val="0"/>
          <w:numId w:val="10"/>
        </w:numPr>
        <w:spacing w:before="0" w:after="0" w:line="264" w:lineRule="auto"/>
        <w:rPr>
          <w:rFonts w:ascii="Calibri" w:hAnsi="Calibri" w:cs="Calibri"/>
          <w:color w:val="000000" w:themeColor="text1"/>
          <w:sz w:val="24"/>
        </w:rPr>
      </w:pPr>
      <w:r w:rsidRPr="00154AC3">
        <w:rPr>
          <w:rFonts w:ascii="Calibri" w:hAnsi="Calibri" w:cs="Calibri"/>
          <w:b/>
          <w:bCs/>
          <w:sz w:val="24"/>
        </w:rPr>
        <w:t>Mentorship and professional development</w:t>
      </w:r>
      <w:r w:rsidRPr="00154AC3">
        <w:rPr>
          <w:rFonts w:ascii="Calibri" w:hAnsi="Calibri" w:cs="Calibri"/>
          <w:sz w:val="24"/>
        </w:rPr>
        <w:t xml:space="preserve"> through structured programs such as [</w:t>
      </w:r>
      <w:r w:rsidRPr="00154AC3">
        <w:rPr>
          <w:rFonts w:ascii="Calibri" w:hAnsi="Calibri" w:cs="Calibri"/>
          <w:i/>
          <w:iCs/>
          <w:sz w:val="24"/>
        </w:rPr>
        <w:t>list any specific university or faculty mentorship schemes</w:t>
      </w:r>
      <w:r w:rsidRPr="00154AC3">
        <w:rPr>
          <w:rFonts w:ascii="Calibri" w:hAnsi="Calibri" w:cs="Calibri"/>
          <w:sz w:val="24"/>
        </w:rPr>
        <w:t>].</w:t>
      </w:r>
    </w:p>
    <w:p w14:paraId="27CEA1CD" w14:textId="77777777" w:rsidR="007339E1" w:rsidRPr="00154AC3" w:rsidRDefault="007339E1" w:rsidP="00037A56">
      <w:pPr>
        <w:spacing w:before="0" w:after="0" w:line="264" w:lineRule="auto"/>
        <w:jc w:val="both"/>
        <w:rPr>
          <w:rFonts w:ascii="Calibri" w:hAnsi="Calibri" w:cs="Calibri"/>
          <w:color w:val="000000" w:themeColor="text1"/>
          <w:sz w:val="24"/>
        </w:rPr>
      </w:pPr>
    </w:p>
    <w:p w14:paraId="3D220A11" w14:textId="77777777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b/>
          <w:bCs/>
          <w:sz w:val="24"/>
          <w:u w:val="single"/>
        </w:rPr>
      </w:pPr>
      <w:r w:rsidRPr="00154AC3">
        <w:rPr>
          <w:rFonts w:ascii="Calibri" w:hAnsi="Calibri" w:cs="Calibri"/>
          <w:b/>
          <w:bCs/>
          <w:sz w:val="24"/>
          <w:u w:val="single"/>
        </w:rPr>
        <w:t>Resources and Institutional Support (</w:t>
      </w:r>
      <w:r w:rsidRPr="00154AC3">
        <w:rPr>
          <w:rFonts w:ascii="Calibri" w:hAnsi="Calibri" w:cs="Calibri"/>
          <w:b/>
          <w:bCs/>
          <w:sz w:val="24"/>
          <w:highlight w:val="yellow"/>
          <w:u w:val="single"/>
        </w:rPr>
        <w:t>add/delete as appropriate</w:t>
      </w:r>
      <w:r w:rsidRPr="00154AC3">
        <w:rPr>
          <w:rFonts w:ascii="Calibri" w:hAnsi="Calibri" w:cs="Calibri"/>
          <w:b/>
          <w:bCs/>
          <w:sz w:val="24"/>
          <w:u w:val="single"/>
        </w:rPr>
        <w:t>)</w:t>
      </w:r>
    </w:p>
    <w:p w14:paraId="5DE90AC9" w14:textId="77777777" w:rsidR="007339E1" w:rsidRPr="00154AC3" w:rsidRDefault="007339E1" w:rsidP="00EC5D8D">
      <w:p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The University is committed to ensuring that 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>] has the necessary resources to successfully undertake their DECRA project. The following resources will be provided:</w:t>
      </w:r>
    </w:p>
    <w:p w14:paraId="1D600DAE" w14:textId="77777777" w:rsidR="00761CA5" w:rsidRPr="00154AC3" w:rsidRDefault="00761CA5" w:rsidP="00037A56">
      <w:pPr>
        <w:spacing w:before="0" w:after="0" w:line="264" w:lineRule="auto"/>
        <w:rPr>
          <w:rFonts w:ascii="Calibri" w:hAnsi="Calibri" w:cs="Calibri"/>
          <w:sz w:val="24"/>
        </w:rPr>
      </w:pPr>
    </w:p>
    <w:p w14:paraId="504FAE57" w14:textId="77777777" w:rsidR="007339E1" w:rsidRPr="00154AC3" w:rsidRDefault="007339E1" w:rsidP="00037A56">
      <w:pPr>
        <w:pStyle w:val="ListParagraph"/>
        <w:numPr>
          <w:ilvl w:val="0"/>
          <w:numId w:val="11"/>
        </w:numPr>
        <w:spacing w:after="0" w:line="264" w:lineRule="auto"/>
        <w:rPr>
          <w:rFonts w:ascii="Calibri" w:hAnsi="Calibri" w:cs="Calibri"/>
          <w:sz w:val="24"/>
          <w:szCs w:val="24"/>
        </w:rPr>
      </w:pPr>
      <w:r w:rsidRPr="00154AC3">
        <w:rPr>
          <w:rFonts w:ascii="Calibri" w:hAnsi="Calibri" w:cs="Calibri"/>
          <w:b/>
          <w:bCs/>
          <w:sz w:val="24"/>
          <w:szCs w:val="24"/>
        </w:rPr>
        <w:t>Financial and in-kind support</w:t>
      </w:r>
      <w:r w:rsidRPr="00154AC3">
        <w:rPr>
          <w:rFonts w:ascii="Calibri" w:hAnsi="Calibri" w:cs="Calibri"/>
          <w:sz w:val="24"/>
          <w:szCs w:val="24"/>
        </w:rPr>
        <w:t>:</w:t>
      </w:r>
    </w:p>
    <w:p w14:paraId="1BE019F9" w14:textId="77777777" w:rsidR="007339E1" w:rsidRPr="00154AC3" w:rsidRDefault="007339E1" w:rsidP="00037A56">
      <w:pPr>
        <w:numPr>
          <w:ilvl w:val="0"/>
          <w:numId w:val="12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A salary top-up of $[</w:t>
      </w:r>
      <w:proofErr w:type="gramStart"/>
      <w:r w:rsidRPr="00154AC3">
        <w:rPr>
          <w:rFonts w:ascii="Calibri" w:hAnsi="Calibri" w:cs="Calibri"/>
          <w:i/>
          <w:iCs/>
          <w:sz w:val="24"/>
        </w:rPr>
        <w:t>XX,XXX</w:t>
      </w:r>
      <w:proofErr w:type="gramEnd"/>
      <w:r w:rsidRPr="00154AC3">
        <w:rPr>
          <w:rFonts w:ascii="Calibri" w:hAnsi="Calibri" w:cs="Calibri"/>
          <w:sz w:val="24"/>
        </w:rPr>
        <w:t>], bringing the total salary to [</w:t>
      </w:r>
      <w:r w:rsidRPr="00154AC3">
        <w:rPr>
          <w:rFonts w:ascii="Calibri" w:hAnsi="Calibri" w:cs="Calibri"/>
          <w:i/>
          <w:iCs/>
          <w:sz w:val="24"/>
        </w:rPr>
        <w:t>Academic Level and steps</w:t>
      </w:r>
      <w:r w:rsidRPr="00154AC3">
        <w:rPr>
          <w:rFonts w:ascii="Calibri" w:hAnsi="Calibri" w:cs="Calibri"/>
          <w:sz w:val="24"/>
        </w:rPr>
        <w:t>].</w:t>
      </w:r>
    </w:p>
    <w:p w14:paraId="7F511B2D" w14:textId="77777777" w:rsidR="007339E1" w:rsidRPr="00154AC3" w:rsidRDefault="007339E1" w:rsidP="00037A56">
      <w:pPr>
        <w:numPr>
          <w:ilvl w:val="0"/>
          <w:numId w:val="12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lastRenderedPageBreak/>
        <w:t>An Establishment Grant of $[</w:t>
      </w:r>
      <w:proofErr w:type="gramStart"/>
      <w:r w:rsidRPr="00154AC3">
        <w:rPr>
          <w:rFonts w:ascii="Calibri" w:hAnsi="Calibri" w:cs="Calibri"/>
          <w:i/>
          <w:iCs/>
          <w:sz w:val="24"/>
        </w:rPr>
        <w:t>XX,XXX</w:t>
      </w:r>
      <w:proofErr w:type="gramEnd"/>
      <w:r w:rsidRPr="00154AC3">
        <w:rPr>
          <w:rFonts w:ascii="Calibri" w:hAnsi="Calibri" w:cs="Calibri"/>
          <w:sz w:val="24"/>
        </w:rPr>
        <w:t>] to support [e.g. research costs, conference travel, and data collection].</w:t>
      </w:r>
    </w:p>
    <w:p w14:paraId="658C969D" w14:textId="77777777" w:rsidR="007339E1" w:rsidRPr="00154AC3" w:rsidRDefault="007339E1" w:rsidP="00037A56">
      <w:pPr>
        <w:numPr>
          <w:ilvl w:val="0"/>
          <w:numId w:val="12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Funding for PhD student involvement (if applicable), ensuring research continuity and mentoring opportunities for the fellow.</w:t>
      </w:r>
    </w:p>
    <w:p w14:paraId="5D7AFC3F" w14:textId="77777777" w:rsidR="007339E1" w:rsidRPr="00154AC3" w:rsidRDefault="007339E1" w:rsidP="00EC5D8D">
      <w:pPr>
        <w:numPr>
          <w:ilvl w:val="0"/>
          <w:numId w:val="12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Other in-kind support provided</w:t>
      </w:r>
    </w:p>
    <w:p w14:paraId="5CBCEA1A" w14:textId="77777777" w:rsidR="00761CA5" w:rsidRPr="00154AC3" w:rsidRDefault="00761CA5" w:rsidP="00037A56">
      <w:pPr>
        <w:spacing w:before="0" w:after="0" w:line="264" w:lineRule="auto"/>
        <w:ind w:left="720"/>
        <w:rPr>
          <w:rFonts w:ascii="Calibri" w:hAnsi="Calibri" w:cs="Calibri"/>
          <w:sz w:val="24"/>
        </w:rPr>
      </w:pPr>
    </w:p>
    <w:p w14:paraId="522BD65A" w14:textId="77777777" w:rsidR="007339E1" w:rsidRPr="00154AC3" w:rsidRDefault="007339E1" w:rsidP="00037A56">
      <w:pPr>
        <w:pStyle w:val="ListParagraph"/>
        <w:numPr>
          <w:ilvl w:val="0"/>
          <w:numId w:val="11"/>
        </w:numPr>
        <w:spacing w:after="0" w:line="264" w:lineRule="auto"/>
        <w:rPr>
          <w:rFonts w:ascii="Calibri" w:hAnsi="Calibri" w:cs="Calibri"/>
          <w:sz w:val="24"/>
          <w:szCs w:val="24"/>
        </w:rPr>
      </w:pPr>
      <w:r w:rsidRPr="00154AC3">
        <w:rPr>
          <w:rFonts w:ascii="Calibri" w:hAnsi="Calibri" w:cs="Calibri"/>
          <w:b/>
          <w:bCs/>
          <w:sz w:val="24"/>
          <w:szCs w:val="24"/>
        </w:rPr>
        <w:t>Infrastructure and Facilities</w:t>
      </w:r>
      <w:r w:rsidRPr="00154AC3">
        <w:rPr>
          <w:rFonts w:ascii="Calibri" w:hAnsi="Calibri" w:cs="Calibri"/>
          <w:sz w:val="24"/>
          <w:szCs w:val="24"/>
        </w:rPr>
        <w:t>:</w:t>
      </w:r>
    </w:p>
    <w:p w14:paraId="76CB0FE3" w14:textId="77777777" w:rsidR="007339E1" w:rsidRPr="00154AC3" w:rsidRDefault="007339E1" w:rsidP="00037A56">
      <w:pPr>
        <w:numPr>
          <w:ilvl w:val="0"/>
          <w:numId w:val="12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Dedicated office space at [School/Faculty/Research Centre].</w:t>
      </w:r>
    </w:p>
    <w:p w14:paraId="672D6575" w14:textId="77777777" w:rsidR="007339E1" w:rsidRDefault="007339E1" w:rsidP="00037A56">
      <w:pPr>
        <w:numPr>
          <w:ilvl w:val="0"/>
          <w:numId w:val="12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Access to high-performance computing facilities, laboratory space, or fieldwork resources (if relevant).</w:t>
      </w:r>
    </w:p>
    <w:p w14:paraId="21B17D36" w14:textId="01F6D16F" w:rsidR="00CE11AC" w:rsidRPr="00154AC3" w:rsidRDefault="00CE11AC" w:rsidP="00037A56">
      <w:pPr>
        <w:numPr>
          <w:ilvl w:val="0"/>
          <w:numId w:val="12"/>
        </w:numPr>
        <w:spacing w:before="0" w:after="0" w:line="264" w:lineRule="auto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Access to </w:t>
      </w:r>
      <w:r w:rsidR="00006202">
        <w:rPr>
          <w:rFonts w:ascii="Calibri" w:hAnsi="Calibri" w:cs="Calibri"/>
          <w:sz w:val="24"/>
        </w:rPr>
        <w:t>any UoM equipment and platforms</w:t>
      </w:r>
      <w:r w:rsidR="00D732A2">
        <w:rPr>
          <w:rFonts w:ascii="Calibri" w:hAnsi="Calibri" w:cs="Calibri"/>
          <w:sz w:val="24"/>
        </w:rPr>
        <w:t xml:space="preserve"> </w:t>
      </w:r>
      <w:r w:rsidR="001B2D76">
        <w:rPr>
          <w:rFonts w:ascii="Calibri" w:hAnsi="Calibri" w:cs="Calibri"/>
          <w:sz w:val="24"/>
        </w:rPr>
        <w:t xml:space="preserve">(if </w:t>
      </w:r>
      <w:r w:rsidR="00DA25B6">
        <w:rPr>
          <w:rFonts w:ascii="Calibri" w:hAnsi="Calibri" w:cs="Calibri"/>
          <w:sz w:val="24"/>
        </w:rPr>
        <w:t>relevant</w:t>
      </w:r>
      <w:r w:rsidR="001B2D76">
        <w:rPr>
          <w:rFonts w:ascii="Calibri" w:hAnsi="Calibri" w:cs="Calibri"/>
          <w:sz w:val="24"/>
        </w:rPr>
        <w:t>)</w:t>
      </w:r>
      <w:r w:rsidR="00BF08A0">
        <w:rPr>
          <w:rFonts w:ascii="Calibri" w:hAnsi="Calibri" w:cs="Calibri"/>
          <w:sz w:val="24"/>
        </w:rPr>
        <w:t>.</w:t>
      </w:r>
    </w:p>
    <w:p w14:paraId="539A2C38" w14:textId="77777777" w:rsidR="007339E1" w:rsidRPr="00154AC3" w:rsidRDefault="007339E1" w:rsidP="00037A56">
      <w:pPr>
        <w:pStyle w:val="ListParagraph"/>
        <w:numPr>
          <w:ilvl w:val="0"/>
          <w:numId w:val="11"/>
        </w:numPr>
        <w:spacing w:after="0" w:line="264" w:lineRule="auto"/>
        <w:rPr>
          <w:rFonts w:ascii="Calibri" w:hAnsi="Calibri" w:cs="Calibri"/>
          <w:sz w:val="24"/>
          <w:szCs w:val="24"/>
        </w:rPr>
      </w:pPr>
      <w:r w:rsidRPr="00154AC3">
        <w:rPr>
          <w:rFonts w:ascii="Calibri" w:hAnsi="Calibri" w:cs="Calibri"/>
          <w:b/>
          <w:bCs/>
          <w:sz w:val="24"/>
          <w:szCs w:val="24"/>
        </w:rPr>
        <w:t>Collaborative and Interdisciplinary Opportunities</w:t>
      </w:r>
      <w:r w:rsidRPr="00154AC3">
        <w:rPr>
          <w:rFonts w:ascii="Calibri" w:hAnsi="Calibri" w:cs="Calibri"/>
          <w:sz w:val="24"/>
          <w:szCs w:val="24"/>
        </w:rPr>
        <w:t>:</w:t>
      </w:r>
    </w:p>
    <w:p w14:paraId="5C9F3DB4" w14:textId="77777777" w:rsidR="007339E1" w:rsidRPr="00154AC3" w:rsidRDefault="007339E1" w:rsidP="00037A56">
      <w:pPr>
        <w:numPr>
          <w:ilvl w:val="0"/>
          <w:numId w:val="12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Integration into [</w:t>
      </w:r>
      <w:r w:rsidRPr="00154AC3">
        <w:rPr>
          <w:rFonts w:ascii="Calibri" w:hAnsi="Calibri" w:cs="Calibri"/>
          <w:i/>
          <w:iCs/>
          <w:sz w:val="24"/>
        </w:rPr>
        <w:t>mention relevant research clusters, interdisciplinary programs</w:t>
      </w:r>
      <w:r w:rsidRPr="00154AC3">
        <w:rPr>
          <w:rFonts w:ascii="Calibri" w:hAnsi="Calibri" w:cs="Calibri"/>
          <w:sz w:val="24"/>
        </w:rPr>
        <w:t>].</w:t>
      </w:r>
    </w:p>
    <w:p w14:paraId="640F08AA" w14:textId="7EF4C4FD" w:rsidR="007339E1" w:rsidRPr="00154AC3" w:rsidRDefault="007339E1" w:rsidP="00037A56">
      <w:pPr>
        <w:numPr>
          <w:ilvl w:val="0"/>
          <w:numId w:val="12"/>
        </w:numPr>
        <w:spacing w:before="0" w:after="0" w:line="264" w:lineRule="auto"/>
        <w:rPr>
          <w:rFonts w:ascii="Calibri" w:hAnsi="Calibri" w:cs="Calibri"/>
          <w:color w:val="000000" w:themeColor="text1"/>
          <w:sz w:val="24"/>
        </w:rPr>
      </w:pPr>
      <w:r w:rsidRPr="00154AC3">
        <w:rPr>
          <w:rFonts w:ascii="Calibri" w:hAnsi="Calibri" w:cs="Calibri"/>
          <w:sz w:val="24"/>
        </w:rPr>
        <w:t xml:space="preserve">Networking with industry and government partners to </w:t>
      </w:r>
      <w:r w:rsidR="0015368C">
        <w:rPr>
          <w:rFonts w:ascii="Calibri" w:hAnsi="Calibri" w:cs="Calibri"/>
          <w:sz w:val="24"/>
        </w:rPr>
        <w:t>accelerate</w:t>
      </w:r>
      <w:r w:rsidR="0015368C" w:rsidRPr="00154AC3">
        <w:rPr>
          <w:rFonts w:ascii="Calibri" w:hAnsi="Calibri" w:cs="Calibri"/>
          <w:sz w:val="24"/>
        </w:rPr>
        <w:t xml:space="preserve"> </w:t>
      </w:r>
      <w:r w:rsidRPr="00154AC3">
        <w:rPr>
          <w:rFonts w:ascii="Calibri" w:hAnsi="Calibri" w:cs="Calibri"/>
          <w:sz w:val="24"/>
        </w:rPr>
        <w:t>research impact</w:t>
      </w:r>
      <w:r w:rsidR="00910896">
        <w:rPr>
          <w:rFonts w:ascii="Calibri" w:hAnsi="Calibri" w:cs="Calibri"/>
          <w:sz w:val="24"/>
        </w:rPr>
        <w:t>, including through</w:t>
      </w:r>
      <w:r w:rsidR="001D665C">
        <w:rPr>
          <w:rFonts w:ascii="Calibri" w:hAnsi="Calibri" w:cs="Calibri"/>
          <w:sz w:val="24"/>
        </w:rPr>
        <w:t xml:space="preserve"> collaborative hubs </w:t>
      </w:r>
      <w:r w:rsidR="00694CB2">
        <w:rPr>
          <w:rFonts w:ascii="Calibri" w:hAnsi="Calibri" w:cs="Calibri"/>
          <w:sz w:val="24"/>
        </w:rPr>
        <w:t xml:space="preserve">based in </w:t>
      </w:r>
      <w:r w:rsidR="001D665C">
        <w:rPr>
          <w:rFonts w:ascii="Calibri" w:hAnsi="Calibri" w:cs="Calibri"/>
          <w:sz w:val="24"/>
        </w:rPr>
        <w:t xml:space="preserve">our </w:t>
      </w:r>
      <w:r w:rsidR="0070139B">
        <w:rPr>
          <w:rFonts w:ascii="Calibri" w:hAnsi="Calibri" w:cs="Calibri"/>
          <w:sz w:val="24"/>
        </w:rPr>
        <w:t>research</w:t>
      </w:r>
      <w:r w:rsidR="00694CB2">
        <w:rPr>
          <w:rFonts w:ascii="Calibri" w:hAnsi="Calibri" w:cs="Calibri"/>
          <w:sz w:val="24"/>
        </w:rPr>
        <w:t>, biomedical, arts</w:t>
      </w:r>
      <w:r w:rsidR="0070139B">
        <w:rPr>
          <w:rFonts w:ascii="Calibri" w:hAnsi="Calibri" w:cs="Calibri"/>
          <w:sz w:val="24"/>
        </w:rPr>
        <w:t xml:space="preserve"> and innovation precincts</w:t>
      </w:r>
      <w:r w:rsidRPr="00154AC3">
        <w:rPr>
          <w:rFonts w:ascii="Calibri" w:hAnsi="Calibri" w:cs="Calibri"/>
          <w:sz w:val="24"/>
        </w:rPr>
        <w:t>.</w:t>
      </w:r>
    </w:p>
    <w:p w14:paraId="2FCC5FA3" w14:textId="77777777" w:rsidR="007339E1" w:rsidRPr="00154AC3" w:rsidRDefault="007339E1" w:rsidP="00037A56">
      <w:pPr>
        <w:spacing w:before="0" w:after="0" w:line="264" w:lineRule="auto"/>
        <w:jc w:val="both"/>
        <w:rPr>
          <w:rFonts w:ascii="Calibri" w:hAnsi="Calibri" w:cs="Calibri"/>
          <w:color w:val="000000" w:themeColor="text1"/>
          <w:sz w:val="24"/>
        </w:rPr>
      </w:pPr>
    </w:p>
    <w:p w14:paraId="4E7DD00C" w14:textId="63F1C436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b/>
          <w:bCs/>
          <w:sz w:val="24"/>
          <w:u w:val="single"/>
        </w:rPr>
      </w:pPr>
      <w:r w:rsidRPr="00154AC3">
        <w:rPr>
          <w:rFonts w:ascii="Calibri" w:hAnsi="Calibri" w:cs="Calibri"/>
          <w:b/>
          <w:bCs/>
          <w:sz w:val="24"/>
          <w:u w:val="single"/>
        </w:rPr>
        <w:t>Career Development and Research Independence (Use of 0.2 FTE Allocation)</w:t>
      </w:r>
    </w:p>
    <w:p w14:paraId="4BA34269" w14:textId="77777777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The University is committed to supporting 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 xml:space="preserve">] in developing their career as an independent researcher and future research leader. The 0.2 FTE allocated to the Administering </w:t>
      </w:r>
      <w:proofErr w:type="spellStart"/>
      <w:r w:rsidRPr="00154AC3">
        <w:rPr>
          <w:rFonts w:ascii="Calibri" w:hAnsi="Calibri" w:cs="Calibri"/>
          <w:sz w:val="24"/>
        </w:rPr>
        <w:t>Organisation</w:t>
      </w:r>
      <w:proofErr w:type="spellEnd"/>
      <w:r w:rsidRPr="00154AC3">
        <w:rPr>
          <w:rFonts w:ascii="Calibri" w:hAnsi="Calibri" w:cs="Calibri"/>
          <w:sz w:val="24"/>
        </w:rPr>
        <w:t xml:space="preserve"> will be used to:</w:t>
      </w:r>
    </w:p>
    <w:p w14:paraId="51379F1E" w14:textId="0BECB094" w:rsidR="007339E1" w:rsidRPr="00154AC3" w:rsidRDefault="007339E1" w:rsidP="00037A56">
      <w:pPr>
        <w:numPr>
          <w:ilvl w:val="0"/>
          <w:numId w:val="13"/>
        </w:numPr>
        <w:tabs>
          <w:tab w:val="clear" w:pos="360"/>
          <w:tab w:val="num" w:pos="720"/>
        </w:tabs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 xml:space="preserve">Facilitate participation in programs offered by the University’s </w:t>
      </w:r>
      <w:r w:rsidRPr="00154AC3">
        <w:rPr>
          <w:rFonts w:ascii="Calibri" w:hAnsi="Calibri" w:cs="Calibri"/>
          <w:b/>
          <w:bCs/>
          <w:sz w:val="24"/>
        </w:rPr>
        <w:t>Researcher Development Unit (RDU)</w:t>
      </w:r>
      <w:r w:rsidRPr="00154AC3">
        <w:rPr>
          <w:rFonts w:ascii="Calibri" w:hAnsi="Calibri" w:cs="Calibri"/>
          <w:sz w:val="24"/>
        </w:rPr>
        <w:t>, including targeted</w:t>
      </w:r>
      <w:r w:rsidRPr="00154AC3">
        <w:rPr>
          <w:rFonts w:ascii="Calibri" w:hAnsi="Calibri" w:cs="Calibri"/>
          <w:b/>
          <w:bCs/>
          <w:sz w:val="24"/>
        </w:rPr>
        <w:t xml:space="preserve"> </w:t>
      </w:r>
      <w:r w:rsidRPr="00154AC3">
        <w:rPr>
          <w:rFonts w:ascii="Calibri" w:hAnsi="Calibri" w:cs="Calibri"/>
          <w:sz w:val="24"/>
        </w:rPr>
        <w:t xml:space="preserve">Early </w:t>
      </w:r>
      <w:proofErr w:type="gramStart"/>
      <w:r w:rsidRPr="00154AC3">
        <w:rPr>
          <w:rFonts w:ascii="Calibri" w:hAnsi="Calibri" w:cs="Calibri"/>
          <w:sz w:val="24"/>
        </w:rPr>
        <w:t>Career Researcher</w:t>
      </w:r>
      <w:proofErr w:type="gramEnd"/>
      <w:r w:rsidR="00C609EC">
        <w:rPr>
          <w:rFonts w:ascii="Calibri" w:hAnsi="Calibri" w:cs="Calibri"/>
          <w:sz w:val="24"/>
        </w:rPr>
        <w:t xml:space="preserve"> Support Program, and tailored </w:t>
      </w:r>
      <w:r w:rsidR="00C609EC" w:rsidRPr="00154AC3">
        <w:rPr>
          <w:rFonts w:ascii="Calibri" w:hAnsi="Calibri" w:cs="Calibri"/>
          <w:sz w:val="24"/>
        </w:rPr>
        <w:t>programs</w:t>
      </w:r>
      <w:r w:rsidR="00C609EC">
        <w:rPr>
          <w:rFonts w:ascii="Calibri" w:hAnsi="Calibri" w:cs="Calibri"/>
          <w:sz w:val="24"/>
        </w:rPr>
        <w:t xml:space="preserve"> for researchers including navigating complexity in scholarly careers, p</w:t>
      </w:r>
      <w:r w:rsidRPr="00154AC3">
        <w:rPr>
          <w:rFonts w:ascii="Calibri" w:hAnsi="Calibri" w:cs="Calibri"/>
          <w:sz w:val="24"/>
        </w:rPr>
        <w:t xml:space="preserve">roject </w:t>
      </w:r>
      <w:r w:rsidR="00C609EC">
        <w:rPr>
          <w:rFonts w:ascii="Calibri" w:hAnsi="Calibri" w:cs="Calibri"/>
          <w:sz w:val="24"/>
        </w:rPr>
        <w:t>m</w:t>
      </w:r>
      <w:r w:rsidRPr="00154AC3">
        <w:rPr>
          <w:rFonts w:ascii="Calibri" w:hAnsi="Calibri" w:cs="Calibri"/>
          <w:sz w:val="24"/>
        </w:rPr>
        <w:t xml:space="preserve">anagement </w:t>
      </w:r>
      <w:r w:rsidR="00C609EC">
        <w:rPr>
          <w:rFonts w:ascii="Calibri" w:hAnsi="Calibri" w:cs="Calibri"/>
          <w:sz w:val="24"/>
        </w:rPr>
        <w:t>and time management</w:t>
      </w:r>
      <w:r w:rsidRPr="00154AC3">
        <w:rPr>
          <w:rFonts w:ascii="Calibri" w:hAnsi="Calibri" w:cs="Calibri"/>
          <w:sz w:val="24"/>
        </w:rPr>
        <w:t>.</w:t>
      </w:r>
      <w:r w:rsidR="00C609EC">
        <w:rPr>
          <w:rFonts w:ascii="Calibri" w:hAnsi="Calibri" w:cs="Calibri"/>
          <w:sz w:val="24"/>
        </w:rPr>
        <w:t xml:space="preserve"> </w:t>
      </w:r>
      <w:r w:rsidRPr="00154AC3">
        <w:rPr>
          <w:rFonts w:ascii="Calibri" w:hAnsi="Calibri" w:cs="Calibri"/>
          <w:sz w:val="24"/>
        </w:rPr>
        <w:t xml:space="preserve">These </w:t>
      </w:r>
      <w:r w:rsidR="00C609EC">
        <w:rPr>
          <w:rFonts w:ascii="Calibri" w:hAnsi="Calibri" w:cs="Calibri"/>
          <w:sz w:val="24"/>
        </w:rPr>
        <w:t>programs</w:t>
      </w:r>
      <w:r w:rsidR="00C609EC" w:rsidRPr="00154AC3">
        <w:rPr>
          <w:rFonts w:ascii="Calibri" w:hAnsi="Calibri" w:cs="Calibri"/>
          <w:sz w:val="24"/>
        </w:rPr>
        <w:t xml:space="preserve"> </w:t>
      </w:r>
      <w:r w:rsidRPr="00154AC3">
        <w:rPr>
          <w:rFonts w:ascii="Calibri" w:hAnsi="Calibri" w:cs="Calibri"/>
          <w:sz w:val="24"/>
        </w:rPr>
        <w:t xml:space="preserve">will provide development opportunities, foster peer connections, support successful research program </w:t>
      </w:r>
      <w:r w:rsidR="00C609EC">
        <w:rPr>
          <w:rFonts w:ascii="Calibri" w:hAnsi="Calibri" w:cs="Calibri"/>
          <w:sz w:val="24"/>
        </w:rPr>
        <w:t>development</w:t>
      </w:r>
      <w:r w:rsidRPr="00154AC3">
        <w:rPr>
          <w:rFonts w:ascii="Calibri" w:hAnsi="Calibri" w:cs="Calibri"/>
          <w:sz w:val="24"/>
        </w:rPr>
        <w:t xml:space="preserve"> and connect early career fellows with </w:t>
      </w:r>
      <w:r w:rsidR="00FC15AB">
        <w:rPr>
          <w:rFonts w:ascii="Calibri" w:hAnsi="Calibri" w:cs="Calibri"/>
          <w:sz w:val="24"/>
        </w:rPr>
        <w:t xml:space="preserve">more senior </w:t>
      </w:r>
      <w:r w:rsidRPr="00154AC3">
        <w:rPr>
          <w:rFonts w:ascii="Calibri" w:hAnsi="Calibri" w:cs="Calibri"/>
          <w:sz w:val="24"/>
        </w:rPr>
        <w:t>academic</w:t>
      </w:r>
      <w:r w:rsidR="00FC15AB">
        <w:rPr>
          <w:rFonts w:ascii="Calibri" w:hAnsi="Calibri" w:cs="Calibri"/>
          <w:sz w:val="24"/>
        </w:rPr>
        <w:t>s</w:t>
      </w:r>
      <w:r w:rsidRPr="00154AC3">
        <w:rPr>
          <w:rFonts w:ascii="Calibri" w:hAnsi="Calibri" w:cs="Calibri"/>
          <w:sz w:val="24"/>
        </w:rPr>
        <w:t xml:space="preserve"> and career mentors</w:t>
      </w:r>
      <w:r w:rsidR="00FC15AB">
        <w:rPr>
          <w:rFonts w:ascii="Calibri" w:hAnsi="Calibri" w:cs="Calibri"/>
          <w:sz w:val="24"/>
        </w:rPr>
        <w:t>.</w:t>
      </w:r>
    </w:p>
    <w:p w14:paraId="5DE02E18" w14:textId="2EC863CC" w:rsidR="007339E1" w:rsidRPr="00154AC3" w:rsidRDefault="007339E1" w:rsidP="00037A56">
      <w:pPr>
        <w:numPr>
          <w:ilvl w:val="0"/>
          <w:numId w:val="13"/>
        </w:numPr>
        <w:tabs>
          <w:tab w:val="clear" w:pos="360"/>
          <w:tab w:val="num" w:pos="720"/>
        </w:tabs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 xml:space="preserve">Provide access to </w:t>
      </w:r>
      <w:r w:rsidRPr="00154AC3">
        <w:rPr>
          <w:rFonts w:ascii="Calibri" w:hAnsi="Calibri" w:cs="Calibri"/>
          <w:b/>
          <w:bCs/>
          <w:sz w:val="24"/>
        </w:rPr>
        <w:t>Translating Research at Melbourne (TRAM),</w:t>
      </w:r>
      <w:r w:rsidRPr="00154AC3">
        <w:rPr>
          <w:rFonts w:ascii="Calibri" w:hAnsi="Calibri" w:cs="Calibri"/>
          <w:sz w:val="24"/>
        </w:rPr>
        <w:t xml:space="preserve"> a suite of programs designed to develop research entrepreneurship and industry engagement skills, thereby enhancing the real-world impact of </w:t>
      </w:r>
      <w:r w:rsidR="006E0B84" w:rsidRPr="00154AC3">
        <w:rPr>
          <w:rFonts w:ascii="Calibri" w:hAnsi="Calibri" w:cs="Calibri"/>
          <w:sz w:val="24"/>
        </w:rPr>
        <w:t>research projects</w:t>
      </w:r>
      <w:r w:rsidRPr="00154AC3">
        <w:rPr>
          <w:rFonts w:ascii="Calibri" w:hAnsi="Calibri" w:cs="Calibri"/>
          <w:sz w:val="24"/>
        </w:rPr>
        <w:t>.</w:t>
      </w:r>
    </w:p>
    <w:p w14:paraId="7C5533A5" w14:textId="6FD1E577" w:rsidR="007339E1" w:rsidRPr="00154AC3" w:rsidRDefault="007339E1" w:rsidP="00037A56">
      <w:pPr>
        <w:numPr>
          <w:ilvl w:val="0"/>
          <w:numId w:val="13"/>
        </w:numPr>
        <w:tabs>
          <w:tab w:val="clear" w:pos="360"/>
          <w:tab w:val="num" w:pos="720"/>
        </w:tabs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 xml:space="preserve">Offer </w:t>
      </w:r>
      <w:r w:rsidRPr="00154AC3">
        <w:rPr>
          <w:rFonts w:ascii="Calibri" w:hAnsi="Calibri" w:cs="Calibri"/>
          <w:b/>
          <w:bCs/>
          <w:sz w:val="24"/>
        </w:rPr>
        <w:t>leadership opportunities</w:t>
      </w:r>
      <w:r w:rsidRPr="00154AC3">
        <w:rPr>
          <w:rFonts w:ascii="Calibri" w:hAnsi="Calibri" w:cs="Calibri"/>
          <w:sz w:val="24"/>
        </w:rPr>
        <w:t xml:space="preserve">, such as participation in university research committees or supervisory roles </w:t>
      </w:r>
      <w:r w:rsidRPr="00154AC3">
        <w:rPr>
          <w:rFonts w:ascii="Calibri" w:hAnsi="Calibri" w:cs="Calibri"/>
          <w:color w:val="548DD4" w:themeColor="text2" w:themeTint="99"/>
          <w:sz w:val="24"/>
        </w:rPr>
        <w:t xml:space="preserve">&lt;provide examples&gt; </w:t>
      </w:r>
      <w:r w:rsidRPr="00154AC3">
        <w:rPr>
          <w:rFonts w:ascii="Calibri" w:hAnsi="Calibri" w:cs="Calibri"/>
          <w:color w:val="000000" w:themeColor="text1"/>
          <w:sz w:val="24"/>
        </w:rPr>
        <w:t>to strengthen</w:t>
      </w:r>
      <w:r w:rsidR="00781621">
        <w:rPr>
          <w:rFonts w:ascii="Calibri" w:hAnsi="Calibri" w:cs="Calibri"/>
          <w:color w:val="000000" w:themeColor="text1"/>
          <w:sz w:val="24"/>
        </w:rPr>
        <w:t xml:space="preserve"> fellows’ institutional</w:t>
      </w:r>
      <w:r w:rsidRPr="00154AC3">
        <w:rPr>
          <w:rFonts w:ascii="Calibri" w:hAnsi="Calibri" w:cs="Calibri"/>
          <w:color w:val="000000" w:themeColor="text1"/>
          <w:sz w:val="24"/>
        </w:rPr>
        <w:t xml:space="preserve"> governance</w:t>
      </w:r>
      <w:r w:rsidR="00781621">
        <w:rPr>
          <w:rFonts w:ascii="Calibri" w:hAnsi="Calibri" w:cs="Calibri"/>
          <w:color w:val="000000" w:themeColor="text1"/>
          <w:sz w:val="24"/>
        </w:rPr>
        <w:t xml:space="preserve">, </w:t>
      </w:r>
      <w:r w:rsidR="001101FE">
        <w:rPr>
          <w:rFonts w:ascii="Calibri" w:hAnsi="Calibri" w:cs="Calibri"/>
          <w:color w:val="000000" w:themeColor="text1"/>
          <w:sz w:val="24"/>
        </w:rPr>
        <w:t>academic service</w:t>
      </w:r>
      <w:r w:rsidRPr="00154AC3">
        <w:rPr>
          <w:rFonts w:ascii="Calibri" w:hAnsi="Calibri" w:cs="Calibri"/>
          <w:color w:val="000000" w:themeColor="text1"/>
          <w:sz w:val="24"/>
        </w:rPr>
        <w:t xml:space="preserve"> and mentoring experience</w:t>
      </w:r>
      <w:r w:rsidRPr="00154AC3">
        <w:rPr>
          <w:rFonts w:ascii="Calibri" w:hAnsi="Calibri" w:cs="Calibri"/>
          <w:color w:val="548DD4" w:themeColor="text2" w:themeTint="99"/>
          <w:sz w:val="24"/>
        </w:rPr>
        <w:t>.</w:t>
      </w:r>
    </w:p>
    <w:p w14:paraId="6BAB347A" w14:textId="77777777" w:rsidR="007339E1" w:rsidRPr="00154AC3" w:rsidRDefault="007339E1" w:rsidP="00037A56">
      <w:pPr>
        <w:numPr>
          <w:ilvl w:val="0"/>
          <w:numId w:val="13"/>
        </w:numPr>
        <w:tabs>
          <w:tab w:val="clear" w:pos="360"/>
          <w:tab w:val="num" w:pos="720"/>
        </w:tabs>
        <w:spacing w:before="0" w:after="0" w:line="264" w:lineRule="auto"/>
        <w:rPr>
          <w:rFonts w:ascii="Calibri" w:hAnsi="Calibri" w:cs="Calibri"/>
          <w:color w:val="95B3D7" w:themeColor="accent1" w:themeTint="99"/>
          <w:sz w:val="24"/>
        </w:rPr>
      </w:pPr>
      <w:r w:rsidRPr="00154AC3">
        <w:rPr>
          <w:rFonts w:ascii="Calibri" w:hAnsi="Calibri" w:cs="Calibri"/>
          <w:sz w:val="24"/>
        </w:rPr>
        <w:t xml:space="preserve">Support engagement in </w:t>
      </w:r>
      <w:r w:rsidRPr="00154AC3">
        <w:rPr>
          <w:rFonts w:ascii="Calibri" w:hAnsi="Calibri" w:cs="Calibri"/>
          <w:b/>
          <w:bCs/>
          <w:sz w:val="24"/>
        </w:rPr>
        <w:t>teaching and research supervision</w:t>
      </w:r>
      <w:r w:rsidRPr="00154AC3">
        <w:rPr>
          <w:rFonts w:ascii="Calibri" w:hAnsi="Calibri" w:cs="Calibri"/>
          <w:sz w:val="24"/>
        </w:rPr>
        <w:t xml:space="preserve">, equipping the fellow with essential experience for academic and research leadership roles. </w:t>
      </w:r>
      <w:r w:rsidRPr="00154AC3">
        <w:rPr>
          <w:rFonts w:ascii="Calibri" w:hAnsi="Calibri" w:cs="Calibri"/>
          <w:color w:val="548DD4" w:themeColor="text2" w:themeTint="99"/>
          <w:sz w:val="24"/>
        </w:rPr>
        <w:t>&lt;provide examples&gt;</w:t>
      </w:r>
    </w:p>
    <w:p w14:paraId="2209301F" w14:textId="77777777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color w:val="000000" w:themeColor="text1"/>
          <w:sz w:val="24"/>
        </w:rPr>
      </w:pPr>
      <w:r w:rsidRPr="00154AC3">
        <w:rPr>
          <w:rFonts w:ascii="Calibri" w:hAnsi="Calibri" w:cs="Calibri"/>
          <w:sz w:val="24"/>
        </w:rPr>
        <w:t>This will ensure that 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>] is well-prepared for a long-term academic career at the University of Melbourne beyond the DECRA Fellowship.</w:t>
      </w:r>
    </w:p>
    <w:p w14:paraId="5587DC38" w14:textId="77777777" w:rsidR="007339E1" w:rsidRPr="00154AC3" w:rsidRDefault="007339E1" w:rsidP="00037A56">
      <w:pPr>
        <w:spacing w:before="0" w:after="0" w:line="264" w:lineRule="auto"/>
        <w:ind w:firstLine="720"/>
        <w:jc w:val="both"/>
        <w:rPr>
          <w:rFonts w:ascii="Calibri" w:hAnsi="Calibri" w:cs="Calibri"/>
          <w:color w:val="000000" w:themeColor="text1"/>
          <w:sz w:val="24"/>
        </w:rPr>
      </w:pPr>
    </w:p>
    <w:p w14:paraId="58182AB5" w14:textId="0FCB0912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b/>
          <w:bCs/>
          <w:sz w:val="24"/>
          <w:u w:val="single"/>
        </w:rPr>
      </w:pPr>
      <w:r w:rsidRPr="00154AC3">
        <w:rPr>
          <w:rFonts w:ascii="Calibri" w:hAnsi="Calibri" w:cs="Calibri"/>
          <w:b/>
          <w:bCs/>
          <w:sz w:val="24"/>
          <w:u w:val="single"/>
        </w:rPr>
        <w:t xml:space="preserve">Use of Current Salary </w:t>
      </w:r>
      <w:r w:rsidR="00761CA5" w:rsidRPr="00154AC3">
        <w:rPr>
          <w:rFonts w:ascii="Calibri" w:hAnsi="Calibri" w:cs="Calibri"/>
          <w:b/>
          <w:bCs/>
          <w:sz w:val="24"/>
          <w:u w:val="single"/>
        </w:rPr>
        <w:t>P</w:t>
      </w:r>
      <w:r w:rsidRPr="00154AC3">
        <w:rPr>
          <w:rFonts w:ascii="Calibri" w:hAnsi="Calibri" w:cs="Calibri"/>
          <w:b/>
          <w:bCs/>
          <w:sz w:val="24"/>
          <w:u w:val="single"/>
        </w:rPr>
        <w:t>rovided by the University (</w:t>
      </w:r>
      <w:r w:rsidRPr="00154AC3">
        <w:rPr>
          <w:rFonts w:ascii="Calibri" w:hAnsi="Calibri" w:cs="Calibri"/>
          <w:b/>
          <w:bCs/>
          <w:sz w:val="24"/>
          <w:highlight w:val="yellow"/>
          <w:u w:val="single"/>
        </w:rPr>
        <w:t>if applicable</w:t>
      </w:r>
      <w:r w:rsidRPr="00154AC3">
        <w:rPr>
          <w:rFonts w:ascii="Calibri" w:hAnsi="Calibri" w:cs="Calibri"/>
          <w:b/>
          <w:bCs/>
          <w:sz w:val="24"/>
          <w:u w:val="single"/>
        </w:rPr>
        <w:t>)</w:t>
      </w:r>
    </w:p>
    <w:p w14:paraId="322B3DD8" w14:textId="77777777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>] is currently employed by the University of Melbourne as a [academic level]. The salary that was previously provided for this position will be allocated towards:</w:t>
      </w:r>
    </w:p>
    <w:p w14:paraId="3FF04403" w14:textId="77777777" w:rsidR="007339E1" w:rsidRPr="00154AC3" w:rsidRDefault="007339E1" w:rsidP="00037A56">
      <w:pPr>
        <w:numPr>
          <w:ilvl w:val="0"/>
          <w:numId w:val="14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b/>
          <w:bCs/>
          <w:sz w:val="24"/>
        </w:rPr>
        <w:t>Investing in the DECRA project</w:t>
      </w:r>
      <w:r w:rsidRPr="00154AC3">
        <w:rPr>
          <w:rFonts w:ascii="Calibri" w:hAnsi="Calibri" w:cs="Calibri"/>
          <w:sz w:val="24"/>
        </w:rPr>
        <w:t>, supporting additional research costs, hiring research assistants, or providing international collaboration funding</w:t>
      </w:r>
      <w:r w:rsidRPr="00154AC3">
        <w:rPr>
          <w:rFonts w:ascii="Calibri" w:hAnsi="Calibri" w:cs="Calibri"/>
          <w:b/>
          <w:bCs/>
          <w:sz w:val="24"/>
        </w:rPr>
        <w:t xml:space="preserve"> </w:t>
      </w:r>
      <w:r w:rsidRPr="00154AC3">
        <w:rPr>
          <w:rFonts w:ascii="Calibri" w:hAnsi="Calibri" w:cs="Calibri"/>
          <w:i/>
          <w:iCs/>
          <w:sz w:val="24"/>
        </w:rPr>
        <w:t>&lt;Note: if applicable this should be reflected as UoM cash support in D1/D3 in your proposal &gt;</w:t>
      </w:r>
    </w:p>
    <w:p w14:paraId="7F6DF7EF" w14:textId="77777777" w:rsidR="007339E1" w:rsidRPr="00154AC3" w:rsidRDefault="007339E1" w:rsidP="00037A56">
      <w:pPr>
        <w:numPr>
          <w:ilvl w:val="0"/>
          <w:numId w:val="14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b/>
          <w:bCs/>
          <w:sz w:val="24"/>
        </w:rPr>
        <w:lastRenderedPageBreak/>
        <w:t>Funding a teaching replacement</w:t>
      </w:r>
      <w:r w:rsidRPr="00154AC3">
        <w:rPr>
          <w:rFonts w:ascii="Calibri" w:hAnsi="Calibri" w:cs="Calibri"/>
          <w:sz w:val="24"/>
        </w:rPr>
        <w:t>, ensuring minimal disruption to undergraduate and postgraduate teaching programs.</w:t>
      </w:r>
    </w:p>
    <w:p w14:paraId="64805911" w14:textId="77777777" w:rsidR="00EC5D8D" w:rsidRPr="00154AC3" w:rsidRDefault="00EC5D8D" w:rsidP="00EC5D8D">
      <w:pPr>
        <w:spacing w:before="0" w:after="0" w:line="264" w:lineRule="auto"/>
        <w:rPr>
          <w:rFonts w:ascii="Calibri" w:hAnsi="Calibri" w:cs="Calibri"/>
          <w:b/>
          <w:bCs/>
          <w:sz w:val="24"/>
          <w:u w:val="single"/>
        </w:rPr>
      </w:pPr>
    </w:p>
    <w:p w14:paraId="38CD8BA7" w14:textId="7F9DD1A3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b/>
          <w:bCs/>
          <w:sz w:val="24"/>
          <w:u w:val="single"/>
        </w:rPr>
      </w:pPr>
      <w:r w:rsidRPr="00154AC3">
        <w:rPr>
          <w:rFonts w:ascii="Calibri" w:hAnsi="Calibri" w:cs="Calibri"/>
          <w:b/>
          <w:bCs/>
          <w:sz w:val="24"/>
          <w:u w:val="single"/>
        </w:rPr>
        <w:t>Retention and Long-Term Commitment (</w:t>
      </w:r>
      <w:r w:rsidRPr="00154AC3">
        <w:rPr>
          <w:rFonts w:ascii="Calibri" w:hAnsi="Calibri" w:cs="Calibri"/>
          <w:b/>
          <w:bCs/>
          <w:sz w:val="24"/>
          <w:highlight w:val="yellow"/>
          <w:u w:val="single"/>
        </w:rPr>
        <w:t>add/delete as appropriate</w:t>
      </w:r>
      <w:r w:rsidRPr="00154AC3">
        <w:rPr>
          <w:rFonts w:ascii="Calibri" w:hAnsi="Calibri" w:cs="Calibri"/>
          <w:b/>
          <w:bCs/>
          <w:sz w:val="24"/>
          <w:u w:val="single"/>
        </w:rPr>
        <w:t>)</w:t>
      </w:r>
    </w:p>
    <w:p w14:paraId="40735B03" w14:textId="77777777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The University of Melbourne is committed to the long-term career development of 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>]. At the conclusion of the DECRA Fellowship, we will support their transition to a new or continuing position within the university, subject to performance and alignment with research priorities. This may include:</w:t>
      </w:r>
    </w:p>
    <w:p w14:paraId="247757A9" w14:textId="77777777" w:rsidR="007339E1" w:rsidRPr="00154AC3" w:rsidRDefault="007339E1" w:rsidP="00037A56">
      <w:pPr>
        <w:numPr>
          <w:ilvl w:val="0"/>
          <w:numId w:val="15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 xml:space="preserve">A </w:t>
      </w:r>
      <w:r w:rsidRPr="00154AC3">
        <w:rPr>
          <w:rFonts w:ascii="Calibri" w:hAnsi="Calibri" w:cs="Calibri"/>
          <w:b/>
          <w:bCs/>
          <w:sz w:val="24"/>
        </w:rPr>
        <w:t>continuing academic appointment</w:t>
      </w:r>
      <w:r w:rsidRPr="00154AC3">
        <w:rPr>
          <w:rFonts w:ascii="Calibri" w:hAnsi="Calibri" w:cs="Calibri"/>
          <w:sz w:val="24"/>
        </w:rPr>
        <w:t>, depending on funding availability and faculty needs.</w:t>
      </w:r>
    </w:p>
    <w:p w14:paraId="116AB282" w14:textId="60AE01CB" w:rsidR="007339E1" w:rsidRPr="00154AC3" w:rsidRDefault="007339E1" w:rsidP="00037A56">
      <w:pPr>
        <w:numPr>
          <w:ilvl w:val="0"/>
          <w:numId w:val="15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 xml:space="preserve">Support for securing </w:t>
      </w:r>
      <w:r w:rsidRPr="00154AC3">
        <w:rPr>
          <w:rFonts w:ascii="Calibri" w:hAnsi="Calibri" w:cs="Calibri"/>
          <w:b/>
          <w:bCs/>
          <w:sz w:val="24"/>
        </w:rPr>
        <w:t>further external research funding</w:t>
      </w:r>
      <w:r w:rsidRPr="00154AC3">
        <w:rPr>
          <w:rFonts w:ascii="Calibri" w:hAnsi="Calibri" w:cs="Calibri"/>
          <w:sz w:val="24"/>
        </w:rPr>
        <w:t xml:space="preserve"> through </w:t>
      </w:r>
      <w:r w:rsidR="00D2606C">
        <w:rPr>
          <w:rFonts w:ascii="Calibri" w:hAnsi="Calibri" w:cs="Calibri"/>
          <w:sz w:val="24"/>
        </w:rPr>
        <w:t xml:space="preserve">the </w:t>
      </w:r>
      <w:r w:rsidRPr="00154AC3">
        <w:rPr>
          <w:rFonts w:ascii="Calibri" w:hAnsi="Calibri" w:cs="Calibri"/>
          <w:sz w:val="24"/>
        </w:rPr>
        <w:t>ARC or other competitive grants</w:t>
      </w:r>
      <w:r w:rsidR="00D2606C">
        <w:rPr>
          <w:rFonts w:ascii="Calibri" w:hAnsi="Calibri" w:cs="Calibri"/>
          <w:sz w:val="24"/>
        </w:rPr>
        <w:t>, or through partnership with</w:t>
      </w:r>
      <w:r w:rsidR="00672345">
        <w:rPr>
          <w:rFonts w:ascii="Calibri" w:hAnsi="Calibri" w:cs="Calibri"/>
          <w:sz w:val="24"/>
        </w:rPr>
        <w:t xml:space="preserve"> </w:t>
      </w:r>
      <w:r w:rsidR="00672345" w:rsidRPr="00672345">
        <w:rPr>
          <w:rFonts w:ascii="Calibri" w:hAnsi="Calibri" w:cs="Calibri"/>
          <w:sz w:val="24"/>
        </w:rPr>
        <w:t>research institutions, communities, government and industry</w:t>
      </w:r>
      <w:r w:rsidRPr="00154AC3">
        <w:rPr>
          <w:rFonts w:ascii="Calibri" w:hAnsi="Calibri" w:cs="Calibri"/>
          <w:sz w:val="24"/>
        </w:rPr>
        <w:t>.</w:t>
      </w:r>
    </w:p>
    <w:p w14:paraId="454EDCF9" w14:textId="123EE553" w:rsidR="007339E1" w:rsidRPr="00154AC3" w:rsidRDefault="007339E1" w:rsidP="00037A56">
      <w:pPr>
        <w:numPr>
          <w:ilvl w:val="0"/>
          <w:numId w:val="15"/>
        </w:num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 xml:space="preserve">Opportunities to </w:t>
      </w:r>
      <w:r w:rsidRPr="00D732A2">
        <w:rPr>
          <w:rFonts w:ascii="Calibri" w:hAnsi="Calibri" w:cs="Calibri"/>
          <w:b/>
          <w:bCs/>
          <w:sz w:val="24"/>
        </w:rPr>
        <w:t>contribute to major faculty research initiatives</w:t>
      </w:r>
      <w:r w:rsidRPr="00154AC3">
        <w:rPr>
          <w:rFonts w:ascii="Calibri" w:hAnsi="Calibri" w:cs="Calibri"/>
          <w:sz w:val="24"/>
        </w:rPr>
        <w:t xml:space="preserve">, </w:t>
      </w:r>
      <w:r w:rsidR="00E32F06">
        <w:rPr>
          <w:rFonts w:ascii="Calibri" w:hAnsi="Calibri" w:cs="Calibri"/>
          <w:sz w:val="24"/>
        </w:rPr>
        <w:t xml:space="preserve">including research </w:t>
      </w:r>
      <w:r w:rsidR="00244FD8">
        <w:rPr>
          <w:rFonts w:ascii="Calibri" w:hAnsi="Calibri" w:cs="Calibri"/>
          <w:sz w:val="24"/>
        </w:rPr>
        <w:t xml:space="preserve">endeavors that </w:t>
      </w:r>
      <w:r w:rsidR="00E258EF">
        <w:rPr>
          <w:rFonts w:ascii="Calibri" w:hAnsi="Calibri" w:cs="Calibri"/>
          <w:sz w:val="24"/>
        </w:rPr>
        <w:t>deliver</w:t>
      </w:r>
      <w:r w:rsidR="003C3FA4">
        <w:rPr>
          <w:rFonts w:ascii="Calibri" w:hAnsi="Calibri" w:cs="Calibri"/>
          <w:sz w:val="24"/>
        </w:rPr>
        <w:t xml:space="preserve"> broader</w:t>
      </w:r>
      <w:r w:rsidR="00E258EF">
        <w:rPr>
          <w:rFonts w:ascii="Calibri" w:hAnsi="Calibri" w:cs="Calibri"/>
          <w:sz w:val="24"/>
        </w:rPr>
        <w:t xml:space="preserve"> social</w:t>
      </w:r>
      <w:r w:rsidRPr="00154AC3">
        <w:rPr>
          <w:rFonts w:ascii="Calibri" w:hAnsi="Calibri" w:cs="Calibri"/>
          <w:sz w:val="24"/>
        </w:rPr>
        <w:t xml:space="preserve"> impact</w:t>
      </w:r>
      <w:r w:rsidR="003C3FA4">
        <w:rPr>
          <w:rFonts w:ascii="Calibri" w:hAnsi="Calibri" w:cs="Calibri"/>
          <w:sz w:val="24"/>
        </w:rPr>
        <w:t xml:space="preserve"> through </w:t>
      </w:r>
      <w:r w:rsidR="00E258EF">
        <w:rPr>
          <w:rFonts w:ascii="Calibri" w:hAnsi="Calibri" w:cs="Calibri"/>
          <w:sz w:val="24"/>
        </w:rPr>
        <w:t xml:space="preserve">scholarly </w:t>
      </w:r>
      <w:r w:rsidR="003C3FA4">
        <w:rPr>
          <w:rFonts w:ascii="Calibri" w:hAnsi="Calibri" w:cs="Calibri"/>
          <w:sz w:val="24"/>
        </w:rPr>
        <w:t>excellence</w:t>
      </w:r>
      <w:r w:rsidRPr="00154AC3">
        <w:rPr>
          <w:rFonts w:ascii="Calibri" w:hAnsi="Calibri" w:cs="Calibri"/>
          <w:sz w:val="24"/>
        </w:rPr>
        <w:t>.</w:t>
      </w:r>
    </w:p>
    <w:p w14:paraId="7D801BB0" w14:textId="2104214D" w:rsidR="007339E1" w:rsidRPr="00154AC3" w:rsidRDefault="007339E1" w:rsidP="00037A56">
      <w:pPr>
        <w:spacing w:before="0" w:after="0" w:line="264" w:lineRule="auto"/>
        <w:jc w:val="both"/>
        <w:rPr>
          <w:rFonts w:ascii="Calibri" w:hAnsi="Calibri" w:cs="Calibri"/>
          <w:color w:val="000000" w:themeColor="text1"/>
          <w:sz w:val="24"/>
        </w:rPr>
      </w:pPr>
      <w:r w:rsidRPr="00154AC3">
        <w:rPr>
          <w:rFonts w:ascii="Calibri" w:hAnsi="Calibri" w:cs="Calibri"/>
          <w:sz w:val="24"/>
        </w:rPr>
        <w:t>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>]’s skills and expertise will be a valuable addition to the University, enhancing our research capability and contributing to high-quality research outputs</w:t>
      </w:r>
      <w:r w:rsidR="00C24A15">
        <w:rPr>
          <w:rFonts w:ascii="Calibri" w:hAnsi="Calibri" w:cs="Calibri"/>
          <w:sz w:val="24"/>
        </w:rPr>
        <w:t xml:space="preserve"> that have enduring positive impact</w:t>
      </w:r>
      <w:r w:rsidR="00E34632">
        <w:rPr>
          <w:rFonts w:ascii="Calibri" w:hAnsi="Calibri" w:cs="Calibri"/>
          <w:sz w:val="24"/>
        </w:rPr>
        <w:t>s</w:t>
      </w:r>
      <w:r w:rsidRPr="00154AC3">
        <w:rPr>
          <w:rFonts w:ascii="Calibri" w:hAnsi="Calibri" w:cs="Calibri"/>
          <w:sz w:val="24"/>
        </w:rPr>
        <w:t>.</w:t>
      </w:r>
    </w:p>
    <w:p w14:paraId="125DF2D4" w14:textId="77777777" w:rsidR="007339E1" w:rsidRPr="00154AC3" w:rsidRDefault="007339E1" w:rsidP="00037A56">
      <w:pPr>
        <w:spacing w:before="0" w:after="0" w:line="264" w:lineRule="auto"/>
        <w:jc w:val="both"/>
        <w:rPr>
          <w:rFonts w:ascii="Calibri" w:hAnsi="Calibri" w:cs="Calibri"/>
          <w:color w:val="000000" w:themeColor="text1"/>
          <w:sz w:val="24"/>
        </w:rPr>
      </w:pPr>
    </w:p>
    <w:p w14:paraId="3939596D" w14:textId="77777777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b/>
          <w:bCs/>
          <w:sz w:val="24"/>
          <w:u w:val="single"/>
        </w:rPr>
      </w:pPr>
      <w:r w:rsidRPr="00154AC3">
        <w:rPr>
          <w:rFonts w:ascii="Calibri" w:hAnsi="Calibri" w:cs="Calibri"/>
          <w:b/>
          <w:bCs/>
          <w:sz w:val="24"/>
        </w:rPr>
        <w:t>&lt;Example Conclusion and Endorsement text&gt;</w:t>
      </w:r>
      <w:r w:rsidRPr="00154AC3">
        <w:rPr>
          <w:rFonts w:ascii="Calibri" w:hAnsi="Calibri" w:cs="Calibri"/>
          <w:b/>
          <w:bCs/>
          <w:sz w:val="24"/>
          <w:u w:val="single"/>
        </w:rPr>
        <w:t xml:space="preserve"> </w:t>
      </w:r>
      <w:r w:rsidRPr="00154AC3">
        <w:rPr>
          <w:rFonts w:ascii="Calibri" w:hAnsi="Calibri" w:cs="Calibri"/>
          <w:sz w:val="24"/>
        </w:rPr>
        <w:t>In summary, The University of Melbourne fully supports 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>]’s DECRA Fellowship application. We are confident that their proposed research will address a significant problem, contribute to Australia’s research priorities, and establish them as a leading early-career researcher. Our institution will provide the necessary resources, mentoring, and professional development to ensure the success of their project and their long-term career progression.</w:t>
      </w:r>
    </w:p>
    <w:p w14:paraId="68287D17" w14:textId="77777777" w:rsidR="007339E1" w:rsidRPr="00154AC3" w:rsidRDefault="007339E1" w:rsidP="00037A56">
      <w:pPr>
        <w:spacing w:before="0" w:after="0" w:line="264" w:lineRule="auto"/>
        <w:rPr>
          <w:rFonts w:ascii="Calibri" w:hAnsi="Calibri" w:cs="Calibri"/>
          <w:sz w:val="24"/>
        </w:rPr>
      </w:pPr>
      <w:r w:rsidRPr="00154AC3">
        <w:rPr>
          <w:rFonts w:ascii="Calibri" w:hAnsi="Calibri" w:cs="Calibri"/>
          <w:sz w:val="24"/>
        </w:rPr>
        <w:t>We strongly endorse Dr. [</w:t>
      </w:r>
      <w:r w:rsidRPr="00154AC3">
        <w:rPr>
          <w:rFonts w:ascii="Calibri" w:hAnsi="Calibri" w:cs="Calibri"/>
          <w:i/>
          <w:iCs/>
          <w:sz w:val="24"/>
        </w:rPr>
        <w:t>Candidate’s Name</w:t>
      </w:r>
      <w:r w:rsidRPr="00154AC3">
        <w:rPr>
          <w:rFonts w:ascii="Calibri" w:hAnsi="Calibri" w:cs="Calibri"/>
          <w:sz w:val="24"/>
        </w:rPr>
        <w:t>] and look forward to their continued contributions to the university and the broader research community.</w:t>
      </w:r>
    </w:p>
    <w:p w14:paraId="7453DB08" w14:textId="77777777" w:rsidR="007339E1" w:rsidRPr="00154AC3" w:rsidRDefault="007339E1" w:rsidP="00037A56">
      <w:pPr>
        <w:pStyle w:val="NoSpacing"/>
        <w:spacing w:line="264" w:lineRule="auto"/>
        <w:jc w:val="both"/>
        <w:rPr>
          <w:rFonts w:ascii="Calibri" w:hAnsi="Calibri" w:cs="Calibri"/>
          <w:sz w:val="24"/>
          <w:szCs w:val="24"/>
        </w:rPr>
      </w:pPr>
    </w:p>
    <w:p w14:paraId="5006AF87" w14:textId="77777777" w:rsidR="007339E1" w:rsidRPr="00154AC3" w:rsidRDefault="007339E1" w:rsidP="00037A56">
      <w:pPr>
        <w:pStyle w:val="NoSpacing"/>
        <w:spacing w:line="264" w:lineRule="auto"/>
        <w:jc w:val="both"/>
        <w:rPr>
          <w:rFonts w:ascii="Calibri" w:hAnsi="Calibri" w:cs="Calibri"/>
          <w:sz w:val="24"/>
          <w:szCs w:val="24"/>
        </w:rPr>
      </w:pPr>
      <w:r w:rsidRPr="00154AC3">
        <w:rPr>
          <w:rFonts w:ascii="Calibri" w:hAnsi="Calibri" w:cs="Calibri"/>
          <w:sz w:val="24"/>
          <w:szCs w:val="24"/>
        </w:rPr>
        <w:t>Yours sincerely,</w:t>
      </w:r>
      <w:r w:rsidRPr="00154AC3">
        <w:rPr>
          <w:rFonts w:ascii="Calibri" w:hAnsi="Calibri" w:cs="Calibri"/>
          <w:sz w:val="24"/>
          <w:szCs w:val="24"/>
        </w:rPr>
        <w:tab/>
      </w:r>
      <w:r w:rsidRPr="00154AC3">
        <w:rPr>
          <w:rFonts w:ascii="Calibri" w:hAnsi="Calibri" w:cs="Calibri"/>
          <w:sz w:val="24"/>
          <w:szCs w:val="24"/>
        </w:rPr>
        <w:tab/>
      </w:r>
      <w:r w:rsidRPr="00154AC3">
        <w:rPr>
          <w:rFonts w:ascii="Calibri" w:hAnsi="Calibri" w:cs="Calibri"/>
          <w:sz w:val="24"/>
          <w:szCs w:val="24"/>
        </w:rPr>
        <w:tab/>
      </w:r>
    </w:p>
    <w:p w14:paraId="2B889DFE" w14:textId="40456465" w:rsidR="007339E1" w:rsidRPr="00154AC3" w:rsidRDefault="007339E1" w:rsidP="00037A56">
      <w:pPr>
        <w:pStyle w:val="NoSpacing"/>
        <w:spacing w:line="264" w:lineRule="auto"/>
        <w:jc w:val="both"/>
        <w:rPr>
          <w:rFonts w:ascii="Calibri" w:hAnsi="Calibri" w:cs="Calibri"/>
          <w:sz w:val="24"/>
          <w:szCs w:val="24"/>
        </w:rPr>
      </w:pPr>
      <w:r w:rsidRPr="00154AC3">
        <w:rPr>
          <w:rFonts w:ascii="Calibri" w:hAnsi="Calibri" w:cs="Calibri"/>
          <w:sz w:val="24"/>
          <w:szCs w:val="24"/>
        </w:rPr>
        <w:t>&lt;Leave 4 line</w:t>
      </w:r>
      <w:r w:rsidR="00402C2D">
        <w:rPr>
          <w:rFonts w:ascii="Calibri" w:hAnsi="Calibri" w:cs="Calibri"/>
          <w:sz w:val="24"/>
          <w:szCs w:val="24"/>
        </w:rPr>
        <w:t>s</w:t>
      </w:r>
      <w:r w:rsidRPr="00154AC3">
        <w:rPr>
          <w:rFonts w:ascii="Calibri" w:hAnsi="Calibri" w:cs="Calibri"/>
          <w:sz w:val="24"/>
          <w:szCs w:val="24"/>
        </w:rPr>
        <w:t>&gt;</w:t>
      </w:r>
    </w:p>
    <w:p w14:paraId="3321EBD8" w14:textId="77777777" w:rsidR="007339E1" w:rsidRPr="00154AC3" w:rsidRDefault="007339E1" w:rsidP="00037A56">
      <w:pPr>
        <w:pStyle w:val="NoSpacing"/>
        <w:spacing w:line="264" w:lineRule="auto"/>
        <w:jc w:val="both"/>
        <w:rPr>
          <w:rFonts w:ascii="Calibri" w:hAnsi="Calibri" w:cs="Calibri"/>
          <w:sz w:val="24"/>
          <w:szCs w:val="24"/>
        </w:rPr>
      </w:pPr>
      <w:r w:rsidRPr="00154AC3">
        <w:rPr>
          <w:rFonts w:ascii="Calibri" w:hAnsi="Calibri" w:cs="Calibri"/>
          <w:sz w:val="24"/>
          <w:szCs w:val="24"/>
        </w:rPr>
        <w:t>&lt;&gt;</w:t>
      </w:r>
    </w:p>
    <w:p w14:paraId="37619DC1" w14:textId="77777777" w:rsidR="007339E1" w:rsidRPr="00154AC3" w:rsidRDefault="007339E1" w:rsidP="00037A56">
      <w:pPr>
        <w:pStyle w:val="NoSpacing"/>
        <w:spacing w:line="264" w:lineRule="auto"/>
        <w:jc w:val="both"/>
        <w:rPr>
          <w:rFonts w:ascii="Calibri" w:hAnsi="Calibri" w:cs="Calibri"/>
          <w:sz w:val="24"/>
          <w:szCs w:val="24"/>
        </w:rPr>
      </w:pPr>
      <w:r w:rsidRPr="00154AC3">
        <w:rPr>
          <w:rFonts w:ascii="Calibri" w:hAnsi="Calibri" w:cs="Calibri"/>
          <w:sz w:val="24"/>
          <w:szCs w:val="24"/>
        </w:rPr>
        <w:t>&lt;&gt;</w:t>
      </w:r>
    </w:p>
    <w:p w14:paraId="36EDB840" w14:textId="77777777" w:rsidR="007339E1" w:rsidRPr="00154AC3" w:rsidRDefault="007339E1" w:rsidP="00037A56">
      <w:pPr>
        <w:pStyle w:val="NoSpacing"/>
        <w:spacing w:line="264" w:lineRule="auto"/>
        <w:jc w:val="both"/>
        <w:rPr>
          <w:rFonts w:ascii="Calibri" w:hAnsi="Calibri" w:cs="Calibri"/>
          <w:sz w:val="24"/>
          <w:szCs w:val="24"/>
        </w:rPr>
      </w:pPr>
      <w:r w:rsidRPr="00154AC3">
        <w:rPr>
          <w:rFonts w:ascii="Calibri" w:hAnsi="Calibri" w:cs="Calibri"/>
          <w:sz w:val="24"/>
          <w:szCs w:val="24"/>
        </w:rPr>
        <w:t>&lt;&gt;</w:t>
      </w:r>
    </w:p>
    <w:p w14:paraId="58C23F7F" w14:textId="77777777" w:rsidR="007339E1" w:rsidRPr="00154AC3" w:rsidRDefault="007339E1" w:rsidP="00037A56">
      <w:pPr>
        <w:pStyle w:val="NoSpacing"/>
        <w:spacing w:line="264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154AC3">
        <w:rPr>
          <w:rFonts w:ascii="Calibri" w:hAnsi="Calibri" w:cs="Calibri"/>
          <w:sz w:val="24"/>
          <w:szCs w:val="24"/>
        </w:rPr>
        <w:t xml:space="preserve">Professor </w:t>
      </w:r>
      <w:r w:rsidRPr="00154AC3">
        <w:rPr>
          <w:rFonts w:ascii="Calibri" w:hAnsi="Calibri" w:cs="Calibri"/>
          <w:b/>
          <w:bCs/>
          <w:sz w:val="24"/>
          <w:szCs w:val="24"/>
        </w:rPr>
        <w:t>Mark Cassidy</w:t>
      </w:r>
    </w:p>
    <w:p w14:paraId="2F0AD995" w14:textId="77777777" w:rsidR="007339E1" w:rsidRPr="00154AC3" w:rsidRDefault="007339E1" w:rsidP="00037A56">
      <w:pPr>
        <w:pStyle w:val="NoSpacing"/>
        <w:spacing w:line="264" w:lineRule="auto"/>
        <w:jc w:val="both"/>
        <w:rPr>
          <w:rFonts w:ascii="Calibri" w:hAnsi="Calibri" w:cs="Calibri"/>
          <w:sz w:val="24"/>
          <w:szCs w:val="24"/>
        </w:rPr>
      </w:pPr>
      <w:r w:rsidRPr="00154AC3">
        <w:rPr>
          <w:rFonts w:ascii="Calibri" w:hAnsi="Calibri" w:cs="Calibri"/>
          <w:sz w:val="24"/>
          <w:szCs w:val="24"/>
        </w:rPr>
        <w:t>Deputy Vice-Chancellor (Research)</w:t>
      </w:r>
    </w:p>
    <w:p w14:paraId="08670F47" w14:textId="345BC353" w:rsidR="007339E1" w:rsidRPr="00154AC3" w:rsidRDefault="006E0B84" w:rsidP="00037A56">
      <w:pPr>
        <w:pStyle w:val="NoSpacing"/>
        <w:spacing w:line="264" w:lineRule="auto"/>
        <w:jc w:val="both"/>
        <w:rPr>
          <w:rFonts w:ascii="Calibri" w:hAnsi="Calibri" w:cs="Calibri"/>
          <w:color w:val="FF0000"/>
        </w:rPr>
      </w:pPr>
      <w:r w:rsidRPr="00154AC3">
        <w:rPr>
          <w:rFonts w:ascii="Calibri" w:hAnsi="Calibri" w:cs="Calibri"/>
          <w:color w:val="FF0000"/>
        </w:rPr>
        <w:t>___________________________________________________________</w:t>
      </w:r>
    </w:p>
    <w:p w14:paraId="74C1C7B8" w14:textId="77777777" w:rsidR="007339E1" w:rsidRPr="00154AC3" w:rsidRDefault="007339E1" w:rsidP="00037A56">
      <w:pPr>
        <w:pStyle w:val="NoSpacing"/>
        <w:spacing w:line="264" w:lineRule="auto"/>
        <w:jc w:val="both"/>
        <w:rPr>
          <w:rFonts w:ascii="Calibri" w:hAnsi="Calibri" w:cs="Calibri"/>
          <w:b/>
          <w:bCs/>
          <w:color w:val="FF0000"/>
        </w:rPr>
      </w:pPr>
      <w:r w:rsidRPr="00154AC3">
        <w:rPr>
          <w:rFonts w:ascii="Calibri" w:hAnsi="Calibri" w:cs="Calibri"/>
          <w:b/>
          <w:bCs/>
          <w:color w:val="FF0000"/>
        </w:rPr>
        <w:t>NOTE: This letter has a 2-page Limit</w:t>
      </w:r>
    </w:p>
    <w:p w14:paraId="31723DC5" w14:textId="77777777" w:rsidR="007339E1" w:rsidRPr="00154AC3" w:rsidRDefault="007339E1" w:rsidP="00037A56">
      <w:pPr>
        <w:pStyle w:val="NoSpacing"/>
        <w:spacing w:line="264" w:lineRule="auto"/>
        <w:jc w:val="both"/>
        <w:rPr>
          <w:rFonts w:ascii="Calibri" w:hAnsi="Calibri" w:cs="Calibri"/>
          <w:b/>
          <w:bCs/>
          <w:color w:val="FF0000"/>
        </w:rPr>
      </w:pPr>
    </w:p>
    <w:p w14:paraId="584564DF" w14:textId="77777777" w:rsidR="0022753A" w:rsidRPr="00154AC3" w:rsidRDefault="0022753A" w:rsidP="0022753A">
      <w:pPr>
        <w:pStyle w:val="NoSpacing"/>
        <w:spacing w:line="276" w:lineRule="auto"/>
        <w:jc w:val="both"/>
        <w:rPr>
          <w:rFonts w:ascii="Calibri" w:hAnsi="Calibri" w:cs="Calibri"/>
          <w:b/>
          <w:bCs/>
          <w:color w:val="FF0000"/>
        </w:rPr>
      </w:pPr>
      <w:r w:rsidRPr="00154AC3">
        <w:rPr>
          <w:rFonts w:ascii="Calibri" w:hAnsi="Calibri" w:cs="Calibri"/>
          <w:b/>
          <w:bCs/>
          <w:color w:val="FF0000"/>
        </w:rPr>
        <w:t xml:space="preserve">NOTE: Your letter </w:t>
      </w:r>
      <w:r w:rsidRPr="00154AC3">
        <w:rPr>
          <w:rFonts w:ascii="Calibri" w:hAnsi="Calibri" w:cs="Calibri"/>
          <w:b/>
          <w:bCs/>
          <w:color w:val="FF0000"/>
          <w:u w:val="single"/>
        </w:rPr>
        <w:t>will NOT be certified</w:t>
      </w:r>
      <w:r w:rsidRPr="00154AC3">
        <w:rPr>
          <w:rFonts w:ascii="Calibri" w:hAnsi="Calibri" w:cs="Calibri"/>
          <w:b/>
          <w:bCs/>
          <w:color w:val="FF0000"/>
        </w:rPr>
        <w:t xml:space="preserve"> without the following content:</w:t>
      </w:r>
    </w:p>
    <w:p w14:paraId="793BB625" w14:textId="77777777" w:rsidR="0022753A" w:rsidRPr="00154AC3" w:rsidRDefault="0022753A" w:rsidP="0022753A">
      <w:pPr>
        <w:pStyle w:val="NoSpacing"/>
        <w:spacing w:line="276" w:lineRule="auto"/>
        <w:jc w:val="both"/>
        <w:rPr>
          <w:rFonts w:ascii="Calibri" w:hAnsi="Calibri" w:cs="Calibri"/>
          <w:b/>
          <w:bCs/>
          <w:color w:val="FF0000"/>
          <w:sz w:val="10"/>
          <w:szCs w:val="10"/>
        </w:rPr>
      </w:pPr>
    </w:p>
    <w:p w14:paraId="02C7A24E" w14:textId="77777777" w:rsidR="0022753A" w:rsidRPr="00154AC3" w:rsidRDefault="0022753A" w:rsidP="0022753A">
      <w:pPr>
        <w:numPr>
          <w:ilvl w:val="0"/>
          <w:numId w:val="16"/>
        </w:numPr>
        <w:tabs>
          <w:tab w:val="clear" w:pos="360"/>
          <w:tab w:val="num" w:pos="720"/>
        </w:tabs>
        <w:spacing w:before="0" w:after="160" w:line="259" w:lineRule="auto"/>
        <w:rPr>
          <w:rFonts w:ascii="Calibri" w:hAnsi="Calibri" w:cs="Calibri"/>
          <w:color w:val="EE0000"/>
        </w:rPr>
      </w:pPr>
      <w:r w:rsidRPr="00154AC3">
        <w:rPr>
          <w:rFonts w:ascii="Calibri" w:hAnsi="Calibri" w:cs="Calibri"/>
          <w:color w:val="EE0000"/>
        </w:rPr>
        <w:t xml:space="preserve">An outline of the </w:t>
      </w:r>
      <w:r w:rsidRPr="00154AC3">
        <w:rPr>
          <w:rFonts w:ascii="Calibri" w:hAnsi="Calibri" w:cs="Calibri"/>
          <w:b/>
          <w:bCs/>
          <w:color w:val="EE0000"/>
        </w:rPr>
        <w:t>core or emerging research strength</w:t>
      </w:r>
      <w:r w:rsidRPr="00154AC3">
        <w:rPr>
          <w:rFonts w:ascii="Calibri" w:hAnsi="Calibri" w:cs="Calibri"/>
          <w:color w:val="EE0000"/>
        </w:rPr>
        <w:t xml:space="preserve"> and details of resources provided to support the candidate (e.g., project costs, PhD students, salary top-up). </w:t>
      </w:r>
    </w:p>
    <w:p w14:paraId="3FAA3D5D" w14:textId="77777777" w:rsidR="0022753A" w:rsidRPr="00154AC3" w:rsidRDefault="0022753A" w:rsidP="0022753A">
      <w:pPr>
        <w:numPr>
          <w:ilvl w:val="0"/>
          <w:numId w:val="16"/>
        </w:numPr>
        <w:tabs>
          <w:tab w:val="clear" w:pos="360"/>
          <w:tab w:val="num" w:pos="720"/>
        </w:tabs>
        <w:spacing w:before="0" w:after="160" w:line="259" w:lineRule="auto"/>
        <w:rPr>
          <w:rFonts w:ascii="Calibri" w:hAnsi="Calibri" w:cs="Calibri"/>
          <w:color w:val="EE0000"/>
        </w:rPr>
      </w:pPr>
      <w:r w:rsidRPr="00154AC3">
        <w:rPr>
          <w:rFonts w:ascii="Calibri" w:hAnsi="Calibri" w:cs="Calibri"/>
          <w:color w:val="EE0000"/>
        </w:rPr>
        <w:t xml:space="preserve">Details of opportunities for the candidate to demonstrate the level of </w:t>
      </w:r>
      <w:r w:rsidRPr="00154AC3">
        <w:rPr>
          <w:rFonts w:ascii="Calibri" w:hAnsi="Calibri" w:cs="Calibri"/>
          <w:b/>
          <w:bCs/>
          <w:color w:val="EE0000"/>
        </w:rPr>
        <w:t>independence</w:t>
      </w:r>
      <w:r w:rsidRPr="00154AC3">
        <w:rPr>
          <w:rFonts w:ascii="Calibri" w:hAnsi="Calibri" w:cs="Calibri"/>
          <w:color w:val="EE0000"/>
        </w:rPr>
        <w:t xml:space="preserve"> required for research and/or research-teaching pathways during and after the project.</w:t>
      </w:r>
    </w:p>
    <w:p w14:paraId="0100E704" w14:textId="77777777" w:rsidR="0022753A" w:rsidRPr="00154AC3" w:rsidRDefault="0022753A" w:rsidP="0022753A">
      <w:pPr>
        <w:numPr>
          <w:ilvl w:val="0"/>
          <w:numId w:val="16"/>
        </w:numPr>
        <w:tabs>
          <w:tab w:val="clear" w:pos="360"/>
          <w:tab w:val="num" w:pos="720"/>
        </w:tabs>
        <w:spacing w:before="0" w:after="160" w:line="259" w:lineRule="auto"/>
        <w:rPr>
          <w:rFonts w:ascii="Calibri" w:hAnsi="Calibri" w:cs="Calibri"/>
          <w:color w:val="EE0000"/>
        </w:rPr>
      </w:pPr>
      <w:r w:rsidRPr="00154AC3">
        <w:rPr>
          <w:rFonts w:ascii="Calibri" w:hAnsi="Calibri" w:cs="Calibri"/>
          <w:color w:val="EE0000"/>
        </w:rPr>
        <w:t xml:space="preserve">If the candidate is an existing UoM employee, how the </w:t>
      </w:r>
      <w:r w:rsidRPr="00154AC3">
        <w:rPr>
          <w:rFonts w:ascii="Calibri" w:hAnsi="Calibri" w:cs="Calibri"/>
          <w:b/>
          <w:bCs/>
          <w:color w:val="EE0000"/>
        </w:rPr>
        <w:t>salary previously provided</w:t>
      </w:r>
      <w:r w:rsidRPr="00154AC3">
        <w:rPr>
          <w:rFonts w:ascii="Calibri" w:hAnsi="Calibri" w:cs="Calibri"/>
          <w:color w:val="EE0000"/>
        </w:rPr>
        <w:t xml:space="preserve"> by the Administering </w:t>
      </w:r>
      <w:proofErr w:type="spellStart"/>
      <w:r w:rsidRPr="00154AC3">
        <w:rPr>
          <w:rFonts w:ascii="Calibri" w:hAnsi="Calibri" w:cs="Calibri"/>
          <w:color w:val="EE0000"/>
        </w:rPr>
        <w:t>Organisation</w:t>
      </w:r>
      <w:proofErr w:type="spellEnd"/>
      <w:r w:rsidRPr="00154AC3">
        <w:rPr>
          <w:rFonts w:ascii="Calibri" w:hAnsi="Calibri" w:cs="Calibri"/>
          <w:color w:val="EE0000"/>
        </w:rPr>
        <w:t xml:space="preserve"> will be used for the duration of the DECRA.</w:t>
      </w:r>
    </w:p>
    <w:p w14:paraId="5503BBC3" w14:textId="463B45E5" w:rsidR="00AF2ADA" w:rsidRPr="00BF08A0" w:rsidRDefault="0022753A" w:rsidP="00037A56">
      <w:pPr>
        <w:numPr>
          <w:ilvl w:val="0"/>
          <w:numId w:val="16"/>
        </w:numPr>
        <w:tabs>
          <w:tab w:val="clear" w:pos="360"/>
          <w:tab w:val="num" w:pos="720"/>
        </w:tabs>
        <w:spacing w:before="0" w:after="160" w:line="259" w:lineRule="auto"/>
        <w:rPr>
          <w:rFonts w:ascii="Calibri" w:hAnsi="Calibri" w:cs="Calibri"/>
          <w:color w:val="EE0000"/>
        </w:rPr>
      </w:pPr>
      <w:r w:rsidRPr="00154AC3">
        <w:rPr>
          <w:rFonts w:ascii="Calibri" w:hAnsi="Calibri" w:cs="Calibri"/>
          <w:color w:val="EE0000"/>
        </w:rPr>
        <w:t xml:space="preserve">How the </w:t>
      </w:r>
      <w:r w:rsidRPr="00154AC3">
        <w:rPr>
          <w:rFonts w:ascii="Calibri" w:hAnsi="Calibri" w:cs="Calibri"/>
          <w:b/>
          <w:bCs/>
          <w:color w:val="EE0000"/>
        </w:rPr>
        <w:t>0.2 FTE allocation</w:t>
      </w:r>
      <w:r w:rsidRPr="00154AC3">
        <w:rPr>
          <w:rFonts w:ascii="Calibri" w:hAnsi="Calibri" w:cs="Calibri"/>
          <w:color w:val="EE0000"/>
        </w:rPr>
        <w:t xml:space="preserve"> to the Administering </w:t>
      </w:r>
      <w:proofErr w:type="spellStart"/>
      <w:r w:rsidRPr="00154AC3">
        <w:rPr>
          <w:rFonts w:ascii="Calibri" w:hAnsi="Calibri" w:cs="Calibri"/>
          <w:color w:val="EE0000"/>
        </w:rPr>
        <w:t>Organisation</w:t>
      </w:r>
      <w:proofErr w:type="spellEnd"/>
      <w:r w:rsidRPr="00154AC3">
        <w:rPr>
          <w:rFonts w:ascii="Calibri" w:hAnsi="Calibri" w:cs="Calibri"/>
          <w:color w:val="EE0000"/>
        </w:rPr>
        <w:t xml:space="preserve"> will be used to develop the candidate’s career skills.</w:t>
      </w:r>
      <w:bookmarkEnd w:id="0"/>
    </w:p>
    <w:sectPr w:rsidR="00AF2ADA" w:rsidRPr="00BF08A0" w:rsidSect="00CF224E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720" w:right="720" w:bottom="720" w:left="720" w:header="568" w:footer="15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E45F4" w14:textId="77777777" w:rsidR="00674850" w:rsidRDefault="00674850" w:rsidP="00171B07">
      <w:r>
        <w:separator/>
      </w:r>
    </w:p>
  </w:endnote>
  <w:endnote w:type="continuationSeparator" w:id="0">
    <w:p w14:paraId="48BD15C0" w14:textId="77777777" w:rsidR="00674850" w:rsidRDefault="00674850" w:rsidP="00171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LT Std 45 Light">
    <w:altName w:val="Calibri"/>
    <w:charset w:val="00"/>
    <w:family w:val="auto"/>
    <w:pitch w:val="variable"/>
    <w:sig w:usb0="00000003" w:usb1="4000204A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notype Univers 430 Regular">
    <w:altName w:val="Corbel"/>
    <w:charset w:val="00"/>
    <w:family w:val="auto"/>
    <w:pitch w:val="variable"/>
    <w:sig w:usb0="00000001" w:usb1="5000204A" w:usb2="00000000" w:usb3="00000000" w:csb0="0000009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theme="minorBidi"/>
        <w:sz w:val="22"/>
      </w:rPr>
      <w:id w:val="1925223292"/>
      <w:docPartObj>
        <w:docPartGallery w:val="Page Numbers (Bottom of Page)"/>
        <w:docPartUnique/>
      </w:docPartObj>
    </w:sdtPr>
    <w:sdtEndPr>
      <w:rPr>
        <w:noProof/>
        <w:sz w:val="14"/>
        <w:szCs w:val="14"/>
      </w:rPr>
    </w:sdtEndPr>
    <w:sdtContent>
      <w:p w14:paraId="66C970D8" w14:textId="77777777" w:rsidR="000570ED" w:rsidRPr="000570ED" w:rsidRDefault="000570ED" w:rsidP="000570ED">
        <w:pPr>
          <w:pStyle w:val="Pa1"/>
          <w:spacing w:line="240" w:lineRule="auto"/>
          <w:ind w:left="-426"/>
          <w:rPr>
            <w:rFonts w:ascii="Arial" w:hAnsi="Arial" w:cs="Arial"/>
            <w:sz w:val="16"/>
            <w:szCs w:val="16"/>
            <w:lang w:val="de-DE"/>
          </w:rPr>
        </w:pPr>
      </w:p>
      <w:tbl>
        <w:tblPr>
          <w:tblStyle w:val="Footertable"/>
          <w:tblW w:w="9781" w:type="dxa"/>
          <w:tblLook w:val="04A0" w:firstRow="1" w:lastRow="0" w:firstColumn="1" w:lastColumn="0" w:noHBand="0" w:noVBand="1"/>
        </w:tblPr>
        <w:tblGrid>
          <w:gridCol w:w="5103"/>
          <w:gridCol w:w="4678"/>
        </w:tblGrid>
        <w:tr w:rsidR="000570ED" w:rsidRPr="003B6B83" w14:paraId="755BEE0B" w14:textId="77777777" w:rsidTr="00A279BF">
          <w:tc>
            <w:tcPr>
              <w:tcW w:w="5103" w:type="dxa"/>
            </w:tcPr>
            <w:p w14:paraId="58FAFE69" w14:textId="77777777" w:rsidR="000570ED" w:rsidRPr="003B6B83" w:rsidRDefault="000570ED" w:rsidP="000570ED">
              <w:pPr>
                <w:pStyle w:val="Footerlocation"/>
                <w:framePr w:w="0" w:vSpace="0" w:wrap="auto" w:hAnchor="text" w:yAlign="inline"/>
                <w:rPr>
                  <w:rFonts w:ascii="Times New Roman" w:hAnsi="Times New Roman" w:cs="Times New Roman"/>
                </w:rPr>
              </w:pPr>
              <w:r w:rsidRPr="003B6B83">
                <w:rPr>
                  <w:rFonts w:ascii="Times New Roman" w:hAnsi="Times New Roman" w:cs="Times New Roman"/>
                </w:rPr>
                <w:t>Chancellery Research and Enterprise</w:t>
              </w:r>
            </w:p>
            <w:p w14:paraId="2FFEEA39" w14:textId="77777777" w:rsidR="000570ED" w:rsidRPr="003B6B83" w:rsidRDefault="000570ED" w:rsidP="000570ED">
              <w:pPr>
                <w:pStyle w:val="Footerlocation"/>
                <w:framePr w:w="0" w:vSpace="0" w:wrap="auto" w:hAnchor="text" w:yAlign="inline"/>
                <w:rPr>
                  <w:rFonts w:ascii="Times New Roman" w:hAnsi="Times New Roman" w:cs="Times New Roman"/>
                </w:rPr>
              </w:pPr>
              <w:r w:rsidRPr="003B6B83">
                <w:rPr>
                  <w:rFonts w:ascii="Times New Roman" w:hAnsi="Times New Roman" w:cs="Times New Roman"/>
                </w:rPr>
                <w:t>The University of Melbourne, Victoria 3010, Australia</w:t>
              </w:r>
            </w:p>
          </w:tc>
          <w:tc>
            <w:tcPr>
              <w:tcW w:w="4678" w:type="dxa"/>
            </w:tcPr>
            <w:p w14:paraId="616C4BA5" w14:textId="77777777" w:rsidR="000570ED" w:rsidRPr="003B6B83" w:rsidRDefault="000570ED" w:rsidP="000570ED">
              <w:pPr>
                <w:pStyle w:val="Footerlocation"/>
                <w:framePr w:w="0" w:vSpace="0" w:wrap="auto" w:hAnchor="text" w:yAlign="inline"/>
                <w:rPr>
                  <w:rFonts w:ascii="Times New Roman" w:hAnsi="Times New Roman" w:cs="Times New Roman"/>
                </w:rPr>
              </w:pPr>
              <w:r w:rsidRPr="003B6B83">
                <w:rPr>
                  <w:rFonts w:ascii="Times New Roman" w:hAnsi="Times New Roman" w:cs="Times New Roman"/>
                </w:rPr>
                <w:t xml:space="preserve">T: + 61 3 8344 3238 </w:t>
              </w:r>
            </w:p>
            <w:p w14:paraId="129EE8F6" w14:textId="77777777" w:rsidR="000570ED" w:rsidRPr="003B6B83" w:rsidRDefault="000570ED" w:rsidP="000570ED">
              <w:pPr>
                <w:pStyle w:val="Footerlocation"/>
                <w:framePr w:w="0" w:vSpace="0" w:wrap="auto" w:hAnchor="text" w:yAlign="inline"/>
                <w:rPr>
                  <w:rFonts w:ascii="Times New Roman" w:hAnsi="Times New Roman" w:cs="Times New Roman"/>
                </w:rPr>
              </w:pPr>
              <w:r w:rsidRPr="003B6B83">
                <w:rPr>
                  <w:rFonts w:ascii="Times New Roman" w:hAnsi="Times New Roman" w:cs="Times New Roman"/>
                </w:rPr>
                <w:t>W:  unimelb.edu.au/research</w:t>
              </w:r>
            </w:p>
          </w:tc>
        </w:tr>
      </w:tbl>
      <w:p w14:paraId="61C8C112" w14:textId="77777777" w:rsidR="00743089" w:rsidRPr="0046098F" w:rsidRDefault="00743089">
        <w:pPr>
          <w:pStyle w:val="Footer"/>
          <w:jc w:val="right"/>
          <w:rPr>
            <w:sz w:val="14"/>
            <w:szCs w:val="14"/>
          </w:rPr>
        </w:pPr>
        <w:r w:rsidRPr="0046098F">
          <w:rPr>
            <w:sz w:val="14"/>
            <w:szCs w:val="14"/>
          </w:rPr>
          <w:fldChar w:fldCharType="begin"/>
        </w:r>
        <w:r w:rsidRPr="0046098F">
          <w:rPr>
            <w:sz w:val="14"/>
            <w:szCs w:val="14"/>
          </w:rPr>
          <w:instrText xml:space="preserve"> PAGE   \* MERGEFORMAT </w:instrText>
        </w:r>
        <w:r w:rsidRPr="0046098F">
          <w:rPr>
            <w:sz w:val="14"/>
            <w:szCs w:val="14"/>
          </w:rPr>
          <w:fldChar w:fldCharType="separate"/>
        </w:r>
        <w:r w:rsidR="00083946">
          <w:rPr>
            <w:noProof/>
            <w:sz w:val="14"/>
            <w:szCs w:val="14"/>
          </w:rPr>
          <w:t>3</w:t>
        </w:r>
        <w:r w:rsidRPr="0046098F">
          <w:rPr>
            <w:noProof/>
            <w:sz w:val="14"/>
            <w:szCs w:val="14"/>
          </w:rPr>
          <w:fldChar w:fldCharType="end"/>
        </w:r>
      </w:p>
    </w:sdtContent>
  </w:sdt>
  <w:p w14:paraId="6DA3BE5B" w14:textId="77777777" w:rsidR="00391F5E" w:rsidRPr="00171B07" w:rsidRDefault="00391F5E" w:rsidP="00A279BF">
    <w:pPr>
      <w:pStyle w:val="Footer"/>
      <w:rPr>
        <w:rFonts w:ascii="Linotype Univers 430 Regular" w:hAnsi="Linotype Univers 430 Regular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Footertable"/>
      <w:tblW w:w="9781" w:type="dxa"/>
      <w:tblLook w:val="04A0" w:firstRow="1" w:lastRow="0" w:firstColumn="1" w:lastColumn="0" w:noHBand="0" w:noVBand="1"/>
    </w:tblPr>
    <w:tblGrid>
      <w:gridCol w:w="5103"/>
      <w:gridCol w:w="4678"/>
    </w:tblGrid>
    <w:tr w:rsidR="003B6B83" w:rsidRPr="00643BCF" w14:paraId="2805FBF0" w14:textId="77777777" w:rsidTr="00A279BF">
      <w:tc>
        <w:tcPr>
          <w:tcW w:w="5103" w:type="dxa"/>
        </w:tcPr>
        <w:p w14:paraId="51C63CB4" w14:textId="3346C6EC" w:rsidR="003B6B83" w:rsidRPr="00643BCF" w:rsidRDefault="003B6B83" w:rsidP="003B6B83">
          <w:pPr>
            <w:pStyle w:val="Footerlocation"/>
            <w:framePr w:w="0" w:vSpace="0" w:wrap="auto" w:hAnchor="text" w:yAlign="inline"/>
            <w:rPr>
              <w:rFonts w:asciiTheme="majorHAnsi" w:hAnsiTheme="majorHAnsi" w:cstheme="majorHAnsi"/>
            </w:rPr>
          </w:pPr>
          <w:bookmarkStart w:id="1" w:name="_Hlk1571872"/>
          <w:bookmarkStart w:id="2" w:name="_Hlk1571873"/>
          <w:bookmarkStart w:id="3" w:name="_Hlk1571874"/>
          <w:bookmarkStart w:id="4" w:name="_Hlk1571875"/>
          <w:r w:rsidRPr="00643BCF">
            <w:rPr>
              <w:rFonts w:asciiTheme="majorHAnsi" w:hAnsiTheme="majorHAnsi" w:cstheme="majorHAnsi"/>
            </w:rPr>
            <w:t>Chancellery Research and Enterprise</w:t>
          </w:r>
        </w:p>
        <w:p w14:paraId="3D13A9A5" w14:textId="77777777" w:rsidR="003B6B83" w:rsidRPr="00643BCF" w:rsidRDefault="003B6B83" w:rsidP="003B6B83">
          <w:pPr>
            <w:pStyle w:val="Footerlocation"/>
            <w:framePr w:w="0" w:vSpace="0" w:wrap="auto" w:hAnchor="text" w:yAlign="inline"/>
            <w:rPr>
              <w:rFonts w:asciiTheme="majorHAnsi" w:hAnsiTheme="majorHAnsi" w:cstheme="majorHAnsi"/>
            </w:rPr>
          </w:pPr>
          <w:r w:rsidRPr="00643BCF">
            <w:rPr>
              <w:rFonts w:asciiTheme="majorHAnsi" w:hAnsiTheme="majorHAnsi" w:cstheme="majorHAnsi"/>
            </w:rPr>
            <w:t>The University of Melbourne, Victoria 3010, Australia</w:t>
          </w:r>
        </w:p>
      </w:tc>
      <w:tc>
        <w:tcPr>
          <w:tcW w:w="4678" w:type="dxa"/>
        </w:tcPr>
        <w:p w14:paraId="365FFA21" w14:textId="77777777" w:rsidR="003B6B83" w:rsidRPr="00643BCF" w:rsidRDefault="003B6B83" w:rsidP="003B6B83">
          <w:pPr>
            <w:pStyle w:val="Footerlocation"/>
            <w:framePr w:w="0" w:vSpace="0" w:wrap="auto" w:hAnchor="text" w:yAlign="inline"/>
            <w:rPr>
              <w:rFonts w:asciiTheme="majorHAnsi" w:hAnsiTheme="majorHAnsi" w:cstheme="majorHAnsi"/>
            </w:rPr>
          </w:pPr>
          <w:r w:rsidRPr="00643BCF">
            <w:rPr>
              <w:rFonts w:asciiTheme="majorHAnsi" w:hAnsiTheme="majorHAnsi" w:cstheme="majorHAnsi"/>
            </w:rPr>
            <w:t xml:space="preserve">T: + 61 3 8344 3238 </w:t>
          </w:r>
        </w:p>
        <w:p w14:paraId="1B0BA001" w14:textId="77777777" w:rsidR="003B6B83" w:rsidRPr="00643BCF" w:rsidRDefault="003B6B83" w:rsidP="003B6B83">
          <w:pPr>
            <w:pStyle w:val="Footerlocation"/>
            <w:framePr w:w="0" w:vSpace="0" w:wrap="auto" w:hAnchor="text" w:yAlign="inline"/>
            <w:rPr>
              <w:rFonts w:asciiTheme="majorHAnsi" w:hAnsiTheme="majorHAnsi" w:cstheme="majorHAnsi"/>
            </w:rPr>
          </w:pPr>
          <w:r w:rsidRPr="00643BCF">
            <w:rPr>
              <w:rFonts w:asciiTheme="majorHAnsi" w:hAnsiTheme="majorHAnsi" w:cstheme="majorHAnsi"/>
            </w:rPr>
            <w:t>W:  unimelb.edu.au/research</w:t>
          </w:r>
        </w:p>
      </w:tc>
    </w:tr>
  </w:tbl>
  <w:bookmarkEnd w:id="1"/>
  <w:bookmarkEnd w:id="2"/>
  <w:bookmarkEnd w:id="3"/>
  <w:bookmarkEnd w:id="4"/>
  <w:p w14:paraId="089EFB29" w14:textId="23E48EDD" w:rsidR="00965DAF" w:rsidRDefault="00A279BF" w:rsidP="00A279BF">
    <w:pPr>
      <w:pStyle w:val="Footer"/>
      <w:jc w:val="right"/>
      <w:rPr>
        <w:noProof/>
        <w:sz w:val="14"/>
        <w:szCs w:val="14"/>
      </w:rPr>
    </w:pPr>
    <w:r w:rsidRPr="0046098F">
      <w:rPr>
        <w:sz w:val="14"/>
        <w:szCs w:val="14"/>
      </w:rPr>
      <w:fldChar w:fldCharType="begin"/>
    </w:r>
    <w:r w:rsidRPr="0046098F">
      <w:rPr>
        <w:sz w:val="14"/>
        <w:szCs w:val="14"/>
      </w:rPr>
      <w:instrText xml:space="preserve"> PAGE   \* MERGEFORMAT </w:instrText>
    </w:r>
    <w:r w:rsidRPr="0046098F">
      <w:rPr>
        <w:sz w:val="14"/>
        <w:szCs w:val="14"/>
      </w:rPr>
      <w:fldChar w:fldCharType="separate"/>
    </w:r>
    <w:r>
      <w:rPr>
        <w:sz w:val="14"/>
        <w:szCs w:val="14"/>
      </w:rPr>
      <w:t>2</w:t>
    </w:r>
    <w:r w:rsidRPr="0046098F">
      <w:rPr>
        <w:noProof/>
        <w:sz w:val="14"/>
        <w:szCs w:val="14"/>
      </w:rPr>
      <w:fldChar w:fldCharType="end"/>
    </w:r>
  </w:p>
  <w:p w14:paraId="12496DFC" w14:textId="77777777" w:rsidR="00A279BF" w:rsidRPr="00A279BF" w:rsidRDefault="00A279BF" w:rsidP="00A279BF">
    <w:pPr>
      <w:pStyle w:val="Footer"/>
      <w:jc w:val="right"/>
      <w:rPr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47C26" w14:textId="77777777" w:rsidR="00674850" w:rsidRDefault="00674850" w:rsidP="00171B07">
      <w:r>
        <w:separator/>
      </w:r>
    </w:p>
  </w:footnote>
  <w:footnote w:type="continuationSeparator" w:id="0">
    <w:p w14:paraId="0D616D08" w14:textId="77777777" w:rsidR="00674850" w:rsidRDefault="00674850" w:rsidP="00171B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AD3951" w14:textId="77777777" w:rsidR="00391F5E" w:rsidRDefault="00391F5E" w:rsidP="00171B07">
    <w:pPr>
      <w:pStyle w:val="Header"/>
      <w:ind w:left="8080" w:right="-105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D7DAD" w14:textId="77777777" w:rsidR="00643BCF" w:rsidRDefault="00643BCF" w:rsidP="00643BCF">
    <w:pPr>
      <w:pStyle w:val="Header"/>
      <w:spacing w:before="0" w:after="0"/>
      <w:rPr>
        <w:b/>
        <w:bCs/>
        <w:color w:val="1F497D" w:themeColor="text2"/>
        <w:sz w:val="16"/>
        <w:szCs w:val="16"/>
      </w:rPr>
    </w:pPr>
  </w:p>
  <w:p w14:paraId="0ECB9309" w14:textId="77777777" w:rsidR="00643BCF" w:rsidRDefault="00643BCF" w:rsidP="00643BCF">
    <w:pPr>
      <w:pStyle w:val="Header"/>
      <w:spacing w:before="0" w:after="0"/>
      <w:rPr>
        <w:b/>
        <w:bCs/>
        <w:color w:val="1F497D" w:themeColor="text2"/>
        <w:sz w:val="16"/>
        <w:szCs w:val="16"/>
      </w:rPr>
    </w:pPr>
  </w:p>
  <w:p w14:paraId="0D3000FE" w14:textId="3C511CD3" w:rsidR="00965DAF" w:rsidRPr="00643BCF" w:rsidRDefault="00283E02" w:rsidP="00643BCF">
    <w:pPr>
      <w:pStyle w:val="Header"/>
      <w:spacing w:before="0" w:after="0"/>
      <w:rPr>
        <w:rFonts w:asciiTheme="majorHAnsi" w:hAnsiTheme="majorHAnsi" w:cstheme="majorHAnsi"/>
        <w:b/>
        <w:bCs/>
        <w:color w:val="1F497D" w:themeColor="text2"/>
        <w:sz w:val="18"/>
        <w:szCs w:val="18"/>
      </w:rPr>
    </w:pPr>
    <w:r w:rsidRPr="00643BCF">
      <w:rPr>
        <w:rFonts w:asciiTheme="majorHAnsi" w:hAnsiTheme="majorHAnsi" w:cstheme="majorHAnsi"/>
        <w:b/>
        <w:bCs/>
        <w:noProof/>
        <w:color w:val="1F497D" w:themeColor="text2"/>
        <w:sz w:val="18"/>
        <w:szCs w:val="18"/>
      </w:rPr>
      <w:drawing>
        <wp:anchor distT="0" distB="0" distL="114300" distR="114300" simplePos="0" relativeHeight="251658240" behindDoc="1" locked="0" layoutInCell="1" allowOverlap="1" wp14:anchorId="7450588C" wp14:editId="638554C6">
          <wp:simplePos x="0" y="0"/>
          <wp:positionH relativeFrom="column">
            <wp:posOffset>5629910</wp:posOffset>
          </wp:positionH>
          <wp:positionV relativeFrom="paragraph">
            <wp:posOffset>-157480</wp:posOffset>
          </wp:positionV>
          <wp:extent cx="934085" cy="946150"/>
          <wp:effectExtent l="0" t="0" r="0" b="6350"/>
          <wp:wrapTight wrapText="bothSides">
            <wp:wrapPolygon edited="0">
              <wp:start x="6167" y="0"/>
              <wp:lineTo x="4846" y="870"/>
              <wp:lineTo x="3965" y="3914"/>
              <wp:lineTo x="3965" y="6958"/>
              <wp:lineTo x="1762" y="10438"/>
              <wp:lineTo x="1322" y="12177"/>
              <wp:lineTo x="3084" y="13917"/>
              <wp:lineTo x="0" y="14787"/>
              <wp:lineTo x="0" y="21310"/>
              <wp:lineTo x="21145" y="21310"/>
              <wp:lineTo x="21145" y="15221"/>
              <wp:lineTo x="19383" y="10872"/>
              <wp:lineTo x="17180" y="6958"/>
              <wp:lineTo x="17621" y="435"/>
              <wp:lineTo x="15418" y="0"/>
              <wp:lineTo x="6167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OM-Pos3D_S_lg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4085" cy="946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6735" w:rsidRPr="00643BCF">
      <w:rPr>
        <w:rFonts w:asciiTheme="majorHAnsi" w:hAnsiTheme="majorHAnsi" w:cstheme="majorHAnsi"/>
        <w:b/>
        <w:bCs/>
        <w:color w:val="1F497D" w:themeColor="text2"/>
        <w:sz w:val="18"/>
        <w:szCs w:val="18"/>
      </w:rPr>
      <w:t>Professor Mark Cassidy</w:t>
    </w:r>
    <w:r w:rsidR="00643BCF" w:rsidRPr="00643BCF">
      <w:rPr>
        <w:rFonts w:asciiTheme="majorHAnsi" w:hAnsiTheme="majorHAnsi" w:cstheme="majorHAnsi"/>
        <w:b/>
        <w:bCs/>
        <w:color w:val="1F497D" w:themeColor="text2"/>
        <w:sz w:val="18"/>
        <w:szCs w:val="18"/>
      </w:rPr>
      <w:t xml:space="preserve"> </w:t>
    </w:r>
  </w:p>
  <w:p w14:paraId="4A96E8BE" w14:textId="239384C5" w:rsidR="00643BCF" w:rsidRPr="00643BCF" w:rsidRDefault="00643BCF" w:rsidP="00643BCF">
    <w:pPr>
      <w:pStyle w:val="Header"/>
      <w:spacing w:before="0" w:after="0"/>
      <w:rPr>
        <w:rFonts w:asciiTheme="majorHAnsi" w:hAnsiTheme="majorHAnsi" w:cstheme="majorHAnsi"/>
        <w:b/>
        <w:bCs/>
        <w:color w:val="1F497D" w:themeColor="text2"/>
        <w:sz w:val="18"/>
        <w:szCs w:val="18"/>
      </w:rPr>
    </w:pPr>
    <w:r w:rsidRPr="00643BCF">
      <w:rPr>
        <w:rFonts w:asciiTheme="majorHAnsi" w:hAnsiTheme="majorHAnsi" w:cstheme="majorHAnsi"/>
        <w:b/>
        <w:bCs/>
        <w:color w:val="1F497D" w:themeColor="text2"/>
        <w:sz w:val="18"/>
        <w:szCs w:val="18"/>
      </w:rPr>
      <w:t>Deputy Vice-Chancellor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56FBD"/>
    <w:multiLevelType w:val="hybridMultilevel"/>
    <w:tmpl w:val="F7C6EAF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80026"/>
    <w:multiLevelType w:val="hybridMultilevel"/>
    <w:tmpl w:val="9CE80D5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EA7459"/>
    <w:multiLevelType w:val="hybridMultilevel"/>
    <w:tmpl w:val="AFC48DF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04976"/>
    <w:multiLevelType w:val="multilevel"/>
    <w:tmpl w:val="663CA978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44D1F"/>
    <w:multiLevelType w:val="hybridMultilevel"/>
    <w:tmpl w:val="AEEE6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9B267A"/>
    <w:multiLevelType w:val="hybridMultilevel"/>
    <w:tmpl w:val="8EB2EB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E53EE"/>
    <w:multiLevelType w:val="hybridMultilevel"/>
    <w:tmpl w:val="52B088E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FF1F2D"/>
    <w:multiLevelType w:val="hybridMultilevel"/>
    <w:tmpl w:val="6180E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5B7BDB"/>
    <w:multiLevelType w:val="multilevel"/>
    <w:tmpl w:val="A1BAE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221984"/>
    <w:multiLevelType w:val="multilevel"/>
    <w:tmpl w:val="010C6D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84608F"/>
    <w:multiLevelType w:val="multilevel"/>
    <w:tmpl w:val="55DAF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480447"/>
    <w:multiLevelType w:val="hybridMultilevel"/>
    <w:tmpl w:val="9CEEC0B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C97E80"/>
    <w:multiLevelType w:val="hybridMultilevel"/>
    <w:tmpl w:val="C84EF2F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132BE"/>
    <w:multiLevelType w:val="multilevel"/>
    <w:tmpl w:val="CDDCF5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" w15:restartNumberingAfterBreak="0">
    <w:nsid w:val="67EE7249"/>
    <w:multiLevelType w:val="hybridMultilevel"/>
    <w:tmpl w:val="E580F38E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A174A2"/>
    <w:multiLevelType w:val="multilevel"/>
    <w:tmpl w:val="5720F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BB6EE0"/>
    <w:multiLevelType w:val="multilevel"/>
    <w:tmpl w:val="AB0EC1D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595C62"/>
    <w:multiLevelType w:val="hybridMultilevel"/>
    <w:tmpl w:val="E08AA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7778286">
    <w:abstractNumId w:val="14"/>
  </w:num>
  <w:num w:numId="2" w16cid:durableId="1804730768">
    <w:abstractNumId w:val="11"/>
  </w:num>
  <w:num w:numId="3" w16cid:durableId="945429388">
    <w:abstractNumId w:val="0"/>
  </w:num>
  <w:num w:numId="4" w16cid:durableId="411316241">
    <w:abstractNumId w:val="5"/>
  </w:num>
  <w:num w:numId="5" w16cid:durableId="52310816">
    <w:abstractNumId w:val="7"/>
  </w:num>
  <w:num w:numId="6" w16cid:durableId="303897211">
    <w:abstractNumId w:val="4"/>
  </w:num>
  <w:num w:numId="7" w16cid:durableId="1946616204">
    <w:abstractNumId w:val="17"/>
  </w:num>
  <w:num w:numId="8" w16cid:durableId="2092310085">
    <w:abstractNumId w:val="12"/>
  </w:num>
  <w:num w:numId="9" w16cid:durableId="1431850205">
    <w:abstractNumId w:val="2"/>
  </w:num>
  <w:num w:numId="10" w16cid:durableId="1967855600">
    <w:abstractNumId w:val="10"/>
  </w:num>
  <w:num w:numId="11" w16cid:durableId="1705786005">
    <w:abstractNumId w:val="3"/>
  </w:num>
  <w:num w:numId="12" w16cid:durableId="1207251642">
    <w:abstractNumId w:val="16"/>
  </w:num>
  <w:num w:numId="13" w16cid:durableId="1856648985">
    <w:abstractNumId w:val="9"/>
  </w:num>
  <w:num w:numId="14" w16cid:durableId="1036351650">
    <w:abstractNumId w:val="15"/>
  </w:num>
  <w:num w:numId="15" w16cid:durableId="512037722">
    <w:abstractNumId w:val="8"/>
  </w:num>
  <w:num w:numId="16" w16cid:durableId="1400514100">
    <w:abstractNumId w:val="13"/>
  </w:num>
  <w:num w:numId="17" w16cid:durableId="956179951">
    <w:abstractNumId w:val="1"/>
  </w:num>
  <w:num w:numId="18" w16cid:durableId="4601977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7EC"/>
    <w:rsid w:val="000003A2"/>
    <w:rsid w:val="000016C6"/>
    <w:rsid w:val="000056AF"/>
    <w:rsid w:val="00006202"/>
    <w:rsid w:val="00006FA9"/>
    <w:rsid w:val="00006FEC"/>
    <w:rsid w:val="00007F2F"/>
    <w:rsid w:val="0001078B"/>
    <w:rsid w:val="00010918"/>
    <w:rsid w:val="00011AFF"/>
    <w:rsid w:val="00011E6C"/>
    <w:rsid w:val="00011ED6"/>
    <w:rsid w:val="00012158"/>
    <w:rsid w:val="0001226E"/>
    <w:rsid w:val="00013738"/>
    <w:rsid w:val="000149EF"/>
    <w:rsid w:val="00014ADF"/>
    <w:rsid w:val="00015710"/>
    <w:rsid w:val="00016C2D"/>
    <w:rsid w:val="00016F2F"/>
    <w:rsid w:val="0002012F"/>
    <w:rsid w:val="00020F3F"/>
    <w:rsid w:val="00022DF4"/>
    <w:rsid w:val="000238F8"/>
    <w:rsid w:val="00023C34"/>
    <w:rsid w:val="0002713A"/>
    <w:rsid w:val="0003026E"/>
    <w:rsid w:val="0003235B"/>
    <w:rsid w:val="00032555"/>
    <w:rsid w:val="00032A94"/>
    <w:rsid w:val="00034C7F"/>
    <w:rsid w:val="000355DE"/>
    <w:rsid w:val="00036390"/>
    <w:rsid w:val="0003716F"/>
    <w:rsid w:val="00037A56"/>
    <w:rsid w:val="0004142D"/>
    <w:rsid w:val="00041E5C"/>
    <w:rsid w:val="00041F44"/>
    <w:rsid w:val="00045B6E"/>
    <w:rsid w:val="00046921"/>
    <w:rsid w:val="00052CAD"/>
    <w:rsid w:val="00052F11"/>
    <w:rsid w:val="00053773"/>
    <w:rsid w:val="000539BB"/>
    <w:rsid w:val="00056969"/>
    <w:rsid w:val="00056F77"/>
    <w:rsid w:val="000570ED"/>
    <w:rsid w:val="00062699"/>
    <w:rsid w:val="00063347"/>
    <w:rsid w:val="000641AF"/>
    <w:rsid w:val="00064855"/>
    <w:rsid w:val="0006486F"/>
    <w:rsid w:val="00064B41"/>
    <w:rsid w:val="000704B9"/>
    <w:rsid w:val="000710B7"/>
    <w:rsid w:val="0007127A"/>
    <w:rsid w:val="00071B10"/>
    <w:rsid w:val="00071CA2"/>
    <w:rsid w:val="0007392C"/>
    <w:rsid w:val="00074AE1"/>
    <w:rsid w:val="000753F4"/>
    <w:rsid w:val="0007647F"/>
    <w:rsid w:val="00080A36"/>
    <w:rsid w:val="000829E2"/>
    <w:rsid w:val="00082DCB"/>
    <w:rsid w:val="00082DE0"/>
    <w:rsid w:val="00083946"/>
    <w:rsid w:val="00083AD7"/>
    <w:rsid w:val="00085706"/>
    <w:rsid w:val="00086E88"/>
    <w:rsid w:val="0008714F"/>
    <w:rsid w:val="0008738C"/>
    <w:rsid w:val="00090318"/>
    <w:rsid w:val="00091900"/>
    <w:rsid w:val="00091A41"/>
    <w:rsid w:val="0009214A"/>
    <w:rsid w:val="0009251C"/>
    <w:rsid w:val="00095D4F"/>
    <w:rsid w:val="00097E43"/>
    <w:rsid w:val="000A074B"/>
    <w:rsid w:val="000A0D07"/>
    <w:rsid w:val="000A0D74"/>
    <w:rsid w:val="000A1494"/>
    <w:rsid w:val="000A3435"/>
    <w:rsid w:val="000A4570"/>
    <w:rsid w:val="000A46A0"/>
    <w:rsid w:val="000A47EF"/>
    <w:rsid w:val="000A4A59"/>
    <w:rsid w:val="000A5CDB"/>
    <w:rsid w:val="000A6042"/>
    <w:rsid w:val="000B1D46"/>
    <w:rsid w:val="000B223F"/>
    <w:rsid w:val="000B6F73"/>
    <w:rsid w:val="000B7BBA"/>
    <w:rsid w:val="000C1A6F"/>
    <w:rsid w:val="000C26E4"/>
    <w:rsid w:val="000C4286"/>
    <w:rsid w:val="000C47A7"/>
    <w:rsid w:val="000C79BC"/>
    <w:rsid w:val="000D167B"/>
    <w:rsid w:val="000D3C9D"/>
    <w:rsid w:val="000D3CB5"/>
    <w:rsid w:val="000D463C"/>
    <w:rsid w:val="000D6598"/>
    <w:rsid w:val="000D7B2A"/>
    <w:rsid w:val="000E0268"/>
    <w:rsid w:val="000E026E"/>
    <w:rsid w:val="000E0CDC"/>
    <w:rsid w:val="000E1865"/>
    <w:rsid w:val="000E242D"/>
    <w:rsid w:val="000E3DBA"/>
    <w:rsid w:val="000E4CB5"/>
    <w:rsid w:val="000E52AE"/>
    <w:rsid w:val="000E5A59"/>
    <w:rsid w:val="000F0F20"/>
    <w:rsid w:val="000F21DB"/>
    <w:rsid w:val="000F51FE"/>
    <w:rsid w:val="000F58AC"/>
    <w:rsid w:val="000F698D"/>
    <w:rsid w:val="000F6DAD"/>
    <w:rsid w:val="000F6FBC"/>
    <w:rsid w:val="0010049B"/>
    <w:rsid w:val="00100A1A"/>
    <w:rsid w:val="001044E5"/>
    <w:rsid w:val="00104857"/>
    <w:rsid w:val="00104A0F"/>
    <w:rsid w:val="00104DDD"/>
    <w:rsid w:val="00104E27"/>
    <w:rsid w:val="00105175"/>
    <w:rsid w:val="00107BE3"/>
    <w:rsid w:val="001101FE"/>
    <w:rsid w:val="00111C6E"/>
    <w:rsid w:val="00112EDD"/>
    <w:rsid w:val="001147A8"/>
    <w:rsid w:val="00115F75"/>
    <w:rsid w:val="00117D7C"/>
    <w:rsid w:val="00122C5A"/>
    <w:rsid w:val="00124EE0"/>
    <w:rsid w:val="0012667E"/>
    <w:rsid w:val="001278D4"/>
    <w:rsid w:val="00130161"/>
    <w:rsid w:val="00131461"/>
    <w:rsid w:val="00131814"/>
    <w:rsid w:val="001329D0"/>
    <w:rsid w:val="0013339A"/>
    <w:rsid w:val="00133FD2"/>
    <w:rsid w:val="001348A1"/>
    <w:rsid w:val="001370E7"/>
    <w:rsid w:val="00140618"/>
    <w:rsid w:val="00141E2F"/>
    <w:rsid w:val="0014270B"/>
    <w:rsid w:val="001443A7"/>
    <w:rsid w:val="00144A7D"/>
    <w:rsid w:val="00144F2E"/>
    <w:rsid w:val="001478E3"/>
    <w:rsid w:val="001500BE"/>
    <w:rsid w:val="00150E25"/>
    <w:rsid w:val="00151867"/>
    <w:rsid w:val="00151E2C"/>
    <w:rsid w:val="001522E4"/>
    <w:rsid w:val="0015368C"/>
    <w:rsid w:val="00154AC3"/>
    <w:rsid w:val="00156E99"/>
    <w:rsid w:val="00157018"/>
    <w:rsid w:val="00157F4F"/>
    <w:rsid w:val="00161913"/>
    <w:rsid w:val="001635A0"/>
    <w:rsid w:val="00164F0F"/>
    <w:rsid w:val="001651C1"/>
    <w:rsid w:val="0016540F"/>
    <w:rsid w:val="00165541"/>
    <w:rsid w:val="001662F8"/>
    <w:rsid w:val="001700D0"/>
    <w:rsid w:val="00170BB9"/>
    <w:rsid w:val="001719C7"/>
    <w:rsid w:val="00171B07"/>
    <w:rsid w:val="001726D1"/>
    <w:rsid w:val="00172753"/>
    <w:rsid w:val="0017446F"/>
    <w:rsid w:val="00174E7A"/>
    <w:rsid w:val="00175BE2"/>
    <w:rsid w:val="0017661C"/>
    <w:rsid w:val="00176E22"/>
    <w:rsid w:val="00177168"/>
    <w:rsid w:val="001773B2"/>
    <w:rsid w:val="001808AB"/>
    <w:rsid w:val="00181CB3"/>
    <w:rsid w:val="00181F4A"/>
    <w:rsid w:val="0018211C"/>
    <w:rsid w:val="00182879"/>
    <w:rsid w:val="00183D68"/>
    <w:rsid w:val="001840B6"/>
    <w:rsid w:val="00190656"/>
    <w:rsid w:val="00190D20"/>
    <w:rsid w:val="00193438"/>
    <w:rsid w:val="00193599"/>
    <w:rsid w:val="00194470"/>
    <w:rsid w:val="001944A3"/>
    <w:rsid w:val="00197561"/>
    <w:rsid w:val="001A0FA0"/>
    <w:rsid w:val="001A28F3"/>
    <w:rsid w:val="001A2D34"/>
    <w:rsid w:val="001A4777"/>
    <w:rsid w:val="001A4C20"/>
    <w:rsid w:val="001A5802"/>
    <w:rsid w:val="001A5939"/>
    <w:rsid w:val="001A7337"/>
    <w:rsid w:val="001A73F1"/>
    <w:rsid w:val="001B006E"/>
    <w:rsid w:val="001B1F0F"/>
    <w:rsid w:val="001B2174"/>
    <w:rsid w:val="001B2349"/>
    <w:rsid w:val="001B2D76"/>
    <w:rsid w:val="001B344B"/>
    <w:rsid w:val="001B5293"/>
    <w:rsid w:val="001B5833"/>
    <w:rsid w:val="001C0526"/>
    <w:rsid w:val="001C13CD"/>
    <w:rsid w:val="001C22AF"/>
    <w:rsid w:val="001C561D"/>
    <w:rsid w:val="001C5BA1"/>
    <w:rsid w:val="001C5F6A"/>
    <w:rsid w:val="001C621C"/>
    <w:rsid w:val="001C79B7"/>
    <w:rsid w:val="001C7FD5"/>
    <w:rsid w:val="001D03FA"/>
    <w:rsid w:val="001D0B3E"/>
    <w:rsid w:val="001D0E15"/>
    <w:rsid w:val="001D136B"/>
    <w:rsid w:val="001D1B71"/>
    <w:rsid w:val="001D21A4"/>
    <w:rsid w:val="001D4724"/>
    <w:rsid w:val="001D5DF4"/>
    <w:rsid w:val="001D665C"/>
    <w:rsid w:val="001D707B"/>
    <w:rsid w:val="001E054F"/>
    <w:rsid w:val="001E0799"/>
    <w:rsid w:val="001E0A36"/>
    <w:rsid w:val="001E0AB9"/>
    <w:rsid w:val="001E1E82"/>
    <w:rsid w:val="001E2D0A"/>
    <w:rsid w:val="001E3123"/>
    <w:rsid w:val="001E38C9"/>
    <w:rsid w:val="001E45F9"/>
    <w:rsid w:val="001E5B81"/>
    <w:rsid w:val="001F207F"/>
    <w:rsid w:val="001F3739"/>
    <w:rsid w:val="001F77B5"/>
    <w:rsid w:val="002010B3"/>
    <w:rsid w:val="00201461"/>
    <w:rsid w:val="0020246D"/>
    <w:rsid w:val="00205576"/>
    <w:rsid w:val="002063E4"/>
    <w:rsid w:val="002068FD"/>
    <w:rsid w:val="0020790D"/>
    <w:rsid w:val="00210A13"/>
    <w:rsid w:val="00215242"/>
    <w:rsid w:val="00216AEE"/>
    <w:rsid w:val="002179C4"/>
    <w:rsid w:val="00222859"/>
    <w:rsid w:val="002245E7"/>
    <w:rsid w:val="002247A0"/>
    <w:rsid w:val="0022681B"/>
    <w:rsid w:val="0022753A"/>
    <w:rsid w:val="002302FC"/>
    <w:rsid w:val="00232168"/>
    <w:rsid w:val="00233C17"/>
    <w:rsid w:val="002341CD"/>
    <w:rsid w:val="00234C06"/>
    <w:rsid w:val="002350B8"/>
    <w:rsid w:val="00235133"/>
    <w:rsid w:val="00235459"/>
    <w:rsid w:val="00235659"/>
    <w:rsid w:val="00235E21"/>
    <w:rsid w:val="00236FF4"/>
    <w:rsid w:val="00237F2D"/>
    <w:rsid w:val="002415E1"/>
    <w:rsid w:val="00242887"/>
    <w:rsid w:val="00244A7D"/>
    <w:rsid w:val="00244FD8"/>
    <w:rsid w:val="0024518D"/>
    <w:rsid w:val="00245514"/>
    <w:rsid w:val="00246CDA"/>
    <w:rsid w:val="002472FB"/>
    <w:rsid w:val="002476D0"/>
    <w:rsid w:val="002511CE"/>
    <w:rsid w:val="002512B5"/>
    <w:rsid w:val="00251B75"/>
    <w:rsid w:val="00252009"/>
    <w:rsid w:val="0025270F"/>
    <w:rsid w:val="0025563B"/>
    <w:rsid w:val="002558FA"/>
    <w:rsid w:val="002564CD"/>
    <w:rsid w:val="00256ADB"/>
    <w:rsid w:val="00257112"/>
    <w:rsid w:val="002577CE"/>
    <w:rsid w:val="00257A05"/>
    <w:rsid w:val="002604ED"/>
    <w:rsid w:val="002627FE"/>
    <w:rsid w:val="0026294A"/>
    <w:rsid w:val="002639C4"/>
    <w:rsid w:val="0026440E"/>
    <w:rsid w:val="0026632D"/>
    <w:rsid w:val="00266B1F"/>
    <w:rsid w:val="00267875"/>
    <w:rsid w:val="00267E66"/>
    <w:rsid w:val="0027160E"/>
    <w:rsid w:val="0027206D"/>
    <w:rsid w:val="00272333"/>
    <w:rsid w:val="00272505"/>
    <w:rsid w:val="0027343E"/>
    <w:rsid w:val="00274FB5"/>
    <w:rsid w:val="002752F0"/>
    <w:rsid w:val="00276AF6"/>
    <w:rsid w:val="002809F0"/>
    <w:rsid w:val="0028199E"/>
    <w:rsid w:val="00281FD0"/>
    <w:rsid w:val="00283854"/>
    <w:rsid w:val="00283980"/>
    <w:rsid w:val="00283E02"/>
    <w:rsid w:val="0028553F"/>
    <w:rsid w:val="00286145"/>
    <w:rsid w:val="00291EE1"/>
    <w:rsid w:val="002926DA"/>
    <w:rsid w:val="0029313F"/>
    <w:rsid w:val="0029350E"/>
    <w:rsid w:val="00293D33"/>
    <w:rsid w:val="00294F84"/>
    <w:rsid w:val="002962D9"/>
    <w:rsid w:val="0029676B"/>
    <w:rsid w:val="002A07DD"/>
    <w:rsid w:val="002A0CD7"/>
    <w:rsid w:val="002A130E"/>
    <w:rsid w:val="002A30B0"/>
    <w:rsid w:val="002A7CF3"/>
    <w:rsid w:val="002B0093"/>
    <w:rsid w:val="002B1BA0"/>
    <w:rsid w:val="002B2BB9"/>
    <w:rsid w:val="002B3E77"/>
    <w:rsid w:val="002B4378"/>
    <w:rsid w:val="002B4426"/>
    <w:rsid w:val="002B4DDF"/>
    <w:rsid w:val="002B5AD4"/>
    <w:rsid w:val="002B7715"/>
    <w:rsid w:val="002C230A"/>
    <w:rsid w:val="002C34A4"/>
    <w:rsid w:val="002C4102"/>
    <w:rsid w:val="002C41E3"/>
    <w:rsid w:val="002C5472"/>
    <w:rsid w:val="002C662C"/>
    <w:rsid w:val="002C6FAD"/>
    <w:rsid w:val="002C774A"/>
    <w:rsid w:val="002D4C73"/>
    <w:rsid w:val="002D5A5D"/>
    <w:rsid w:val="002D6F5E"/>
    <w:rsid w:val="002E2A54"/>
    <w:rsid w:val="002E338B"/>
    <w:rsid w:val="002E39C2"/>
    <w:rsid w:val="002E3E42"/>
    <w:rsid w:val="002E4003"/>
    <w:rsid w:val="002E54B7"/>
    <w:rsid w:val="002E5679"/>
    <w:rsid w:val="002E5795"/>
    <w:rsid w:val="002E5A79"/>
    <w:rsid w:val="002E5ABD"/>
    <w:rsid w:val="002E5FFE"/>
    <w:rsid w:val="002E6706"/>
    <w:rsid w:val="002E6D2E"/>
    <w:rsid w:val="002E6F98"/>
    <w:rsid w:val="002F1152"/>
    <w:rsid w:val="002F4CF8"/>
    <w:rsid w:val="002F5DFC"/>
    <w:rsid w:val="002F6AC3"/>
    <w:rsid w:val="002F6AFB"/>
    <w:rsid w:val="002F7ABE"/>
    <w:rsid w:val="0030049A"/>
    <w:rsid w:val="00301F95"/>
    <w:rsid w:val="00302342"/>
    <w:rsid w:val="00302991"/>
    <w:rsid w:val="00303695"/>
    <w:rsid w:val="00304B2B"/>
    <w:rsid w:val="00305645"/>
    <w:rsid w:val="00305D0B"/>
    <w:rsid w:val="00307972"/>
    <w:rsid w:val="00310BAA"/>
    <w:rsid w:val="00311A45"/>
    <w:rsid w:val="0031386B"/>
    <w:rsid w:val="00320FFE"/>
    <w:rsid w:val="003223C8"/>
    <w:rsid w:val="00323314"/>
    <w:rsid w:val="00325BBF"/>
    <w:rsid w:val="00327748"/>
    <w:rsid w:val="00331BF2"/>
    <w:rsid w:val="003325EB"/>
    <w:rsid w:val="00332845"/>
    <w:rsid w:val="00333B6D"/>
    <w:rsid w:val="00333D3B"/>
    <w:rsid w:val="00336DF8"/>
    <w:rsid w:val="00337433"/>
    <w:rsid w:val="00340199"/>
    <w:rsid w:val="003422B8"/>
    <w:rsid w:val="0034372E"/>
    <w:rsid w:val="00345117"/>
    <w:rsid w:val="003454FA"/>
    <w:rsid w:val="00346C38"/>
    <w:rsid w:val="00347615"/>
    <w:rsid w:val="003477CC"/>
    <w:rsid w:val="00347BCF"/>
    <w:rsid w:val="003503FE"/>
    <w:rsid w:val="00350580"/>
    <w:rsid w:val="0035098E"/>
    <w:rsid w:val="00350E83"/>
    <w:rsid w:val="00352A4C"/>
    <w:rsid w:val="00352DB2"/>
    <w:rsid w:val="00353EF9"/>
    <w:rsid w:val="003542B4"/>
    <w:rsid w:val="00354D03"/>
    <w:rsid w:val="00354D55"/>
    <w:rsid w:val="00356D0A"/>
    <w:rsid w:val="00360945"/>
    <w:rsid w:val="0036448A"/>
    <w:rsid w:val="00364688"/>
    <w:rsid w:val="00365743"/>
    <w:rsid w:val="00367534"/>
    <w:rsid w:val="00367BBA"/>
    <w:rsid w:val="00367CA7"/>
    <w:rsid w:val="0037024C"/>
    <w:rsid w:val="00372638"/>
    <w:rsid w:val="00373851"/>
    <w:rsid w:val="00374AFC"/>
    <w:rsid w:val="003755A3"/>
    <w:rsid w:val="003840B7"/>
    <w:rsid w:val="003845DB"/>
    <w:rsid w:val="00384626"/>
    <w:rsid w:val="003848A7"/>
    <w:rsid w:val="0038798E"/>
    <w:rsid w:val="00390206"/>
    <w:rsid w:val="00390821"/>
    <w:rsid w:val="00391C5A"/>
    <w:rsid w:val="00391F32"/>
    <w:rsid w:val="00391F5E"/>
    <w:rsid w:val="003925E5"/>
    <w:rsid w:val="00397584"/>
    <w:rsid w:val="003A09B9"/>
    <w:rsid w:val="003A1571"/>
    <w:rsid w:val="003A1D5B"/>
    <w:rsid w:val="003A26CB"/>
    <w:rsid w:val="003A74C3"/>
    <w:rsid w:val="003A7D70"/>
    <w:rsid w:val="003A7D8F"/>
    <w:rsid w:val="003A7DDE"/>
    <w:rsid w:val="003B135F"/>
    <w:rsid w:val="003B185B"/>
    <w:rsid w:val="003B1BE3"/>
    <w:rsid w:val="003B1D23"/>
    <w:rsid w:val="003B30FC"/>
    <w:rsid w:val="003B371B"/>
    <w:rsid w:val="003B4EEC"/>
    <w:rsid w:val="003B5696"/>
    <w:rsid w:val="003B6B83"/>
    <w:rsid w:val="003B7532"/>
    <w:rsid w:val="003C15B7"/>
    <w:rsid w:val="003C1A5F"/>
    <w:rsid w:val="003C31AA"/>
    <w:rsid w:val="003C3B31"/>
    <w:rsid w:val="003C3C12"/>
    <w:rsid w:val="003C3E17"/>
    <w:rsid w:val="003C3FA4"/>
    <w:rsid w:val="003C5559"/>
    <w:rsid w:val="003C5A85"/>
    <w:rsid w:val="003C5AA0"/>
    <w:rsid w:val="003C5C18"/>
    <w:rsid w:val="003C64A2"/>
    <w:rsid w:val="003D09B7"/>
    <w:rsid w:val="003D166A"/>
    <w:rsid w:val="003D2047"/>
    <w:rsid w:val="003D4053"/>
    <w:rsid w:val="003D55DD"/>
    <w:rsid w:val="003E0D13"/>
    <w:rsid w:val="003E355A"/>
    <w:rsid w:val="003E38C0"/>
    <w:rsid w:val="003E3A26"/>
    <w:rsid w:val="003E7C95"/>
    <w:rsid w:val="003F158D"/>
    <w:rsid w:val="003F273A"/>
    <w:rsid w:val="003F2B42"/>
    <w:rsid w:val="003F4875"/>
    <w:rsid w:val="003F494C"/>
    <w:rsid w:val="00400171"/>
    <w:rsid w:val="00400E3C"/>
    <w:rsid w:val="00401DF5"/>
    <w:rsid w:val="00402958"/>
    <w:rsid w:val="00402C2D"/>
    <w:rsid w:val="00402E9C"/>
    <w:rsid w:val="00403636"/>
    <w:rsid w:val="0040440F"/>
    <w:rsid w:val="00405926"/>
    <w:rsid w:val="00405ACF"/>
    <w:rsid w:val="004064DD"/>
    <w:rsid w:val="00406A62"/>
    <w:rsid w:val="00406F0A"/>
    <w:rsid w:val="0041062F"/>
    <w:rsid w:val="004107D2"/>
    <w:rsid w:val="0041143E"/>
    <w:rsid w:val="004141D6"/>
    <w:rsid w:val="004148D1"/>
    <w:rsid w:val="00414923"/>
    <w:rsid w:val="004159C9"/>
    <w:rsid w:val="00417321"/>
    <w:rsid w:val="00417EF5"/>
    <w:rsid w:val="00417F76"/>
    <w:rsid w:val="00422247"/>
    <w:rsid w:val="004224F0"/>
    <w:rsid w:val="0042259B"/>
    <w:rsid w:val="0042303D"/>
    <w:rsid w:val="00425770"/>
    <w:rsid w:val="004259BC"/>
    <w:rsid w:val="00425A0F"/>
    <w:rsid w:val="00426A0F"/>
    <w:rsid w:val="00427363"/>
    <w:rsid w:val="0042799C"/>
    <w:rsid w:val="00427B93"/>
    <w:rsid w:val="00427E7F"/>
    <w:rsid w:val="004308E5"/>
    <w:rsid w:val="00432970"/>
    <w:rsid w:val="00432FC5"/>
    <w:rsid w:val="00433A77"/>
    <w:rsid w:val="0043539C"/>
    <w:rsid w:val="00436574"/>
    <w:rsid w:val="004411F5"/>
    <w:rsid w:val="004419A5"/>
    <w:rsid w:val="00442247"/>
    <w:rsid w:val="0044262C"/>
    <w:rsid w:val="00444CE1"/>
    <w:rsid w:val="00450B1D"/>
    <w:rsid w:val="00451D90"/>
    <w:rsid w:val="00453028"/>
    <w:rsid w:val="00453292"/>
    <w:rsid w:val="00453C58"/>
    <w:rsid w:val="00460534"/>
    <w:rsid w:val="0046098F"/>
    <w:rsid w:val="00461DE1"/>
    <w:rsid w:val="004631D0"/>
    <w:rsid w:val="00464C40"/>
    <w:rsid w:val="00466553"/>
    <w:rsid w:val="00466A78"/>
    <w:rsid w:val="004670E3"/>
    <w:rsid w:val="00470E22"/>
    <w:rsid w:val="00471377"/>
    <w:rsid w:val="004729E0"/>
    <w:rsid w:val="00474B90"/>
    <w:rsid w:val="00474F57"/>
    <w:rsid w:val="004761D0"/>
    <w:rsid w:val="0047633D"/>
    <w:rsid w:val="00476A76"/>
    <w:rsid w:val="004774BD"/>
    <w:rsid w:val="004810E1"/>
    <w:rsid w:val="004813BE"/>
    <w:rsid w:val="004814FF"/>
    <w:rsid w:val="004824C4"/>
    <w:rsid w:val="004834EE"/>
    <w:rsid w:val="00484D81"/>
    <w:rsid w:val="00484FF1"/>
    <w:rsid w:val="004863C0"/>
    <w:rsid w:val="00486F42"/>
    <w:rsid w:val="004913BF"/>
    <w:rsid w:val="004922AA"/>
    <w:rsid w:val="0049237E"/>
    <w:rsid w:val="00492815"/>
    <w:rsid w:val="00495C94"/>
    <w:rsid w:val="00495CF5"/>
    <w:rsid w:val="00495E2B"/>
    <w:rsid w:val="004963E1"/>
    <w:rsid w:val="004966FB"/>
    <w:rsid w:val="004A214B"/>
    <w:rsid w:val="004A279F"/>
    <w:rsid w:val="004A2A12"/>
    <w:rsid w:val="004A47D6"/>
    <w:rsid w:val="004A68F6"/>
    <w:rsid w:val="004B0934"/>
    <w:rsid w:val="004B233F"/>
    <w:rsid w:val="004B2FCC"/>
    <w:rsid w:val="004B391A"/>
    <w:rsid w:val="004B3A6B"/>
    <w:rsid w:val="004B6BAD"/>
    <w:rsid w:val="004C10A6"/>
    <w:rsid w:val="004C35C2"/>
    <w:rsid w:val="004C3740"/>
    <w:rsid w:val="004C3B71"/>
    <w:rsid w:val="004C41A2"/>
    <w:rsid w:val="004C5B0D"/>
    <w:rsid w:val="004C606A"/>
    <w:rsid w:val="004C7472"/>
    <w:rsid w:val="004D3B87"/>
    <w:rsid w:val="004D4F70"/>
    <w:rsid w:val="004D559E"/>
    <w:rsid w:val="004D59FA"/>
    <w:rsid w:val="004D72E7"/>
    <w:rsid w:val="004D7A57"/>
    <w:rsid w:val="004D7E08"/>
    <w:rsid w:val="004E225C"/>
    <w:rsid w:val="004E2A65"/>
    <w:rsid w:val="004E37B6"/>
    <w:rsid w:val="004E4251"/>
    <w:rsid w:val="004E537F"/>
    <w:rsid w:val="004E5406"/>
    <w:rsid w:val="004E58F9"/>
    <w:rsid w:val="004E6A02"/>
    <w:rsid w:val="004E7751"/>
    <w:rsid w:val="004F01BC"/>
    <w:rsid w:val="004F2812"/>
    <w:rsid w:val="004F56F6"/>
    <w:rsid w:val="0050068E"/>
    <w:rsid w:val="005014F7"/>
    <w:rsid w:val="00501585"/>
    <w:rsid w:val="005022F9"/>
    <w:rsid w:val="00505326"/>
    <w:rsid w:val="00505500"/>
    <w:rsid w:val="005076AE"/>
    <w:rsid w:val="00507A3C"/>
    <w:rsid w:val="0051108A"/>
    <w:rsid w:val="005123D9"/>
    <w:rsid w:val="00514BD0"/>
    <w:rsid w:val="00515394"/>
    <w:rsid w:val="0051656C"/>
    <w:rsid w:val="00516BF0"/>
    <w:rsid w:val="00521A1A"/>
    <w:rsid w:val="00522B8A"/>
    <w:rsid w:val="00522D43"/>
    <w:rsid w:val="0052394A"/>
    <w:rsid w:val="005255D7"/>
    <w:rsid w:val="00525FD8"/>
    <w:rsid w:val="0052756F"/>
    <w:rsid w:val="00527CA5"/>
    <w:rsid w:val="00530318"/>
    <w:rsid w:val="00531AE9"/>
    <w:rsid w:val="00531C3B"/>
    <w:rsid w:val="00532163"/>
    <w:rsid w:val="00532576"/>
    <w:rsid w:val="00534C28"/>
    <w:rsid w:val="005350D2"/>
    <w:rsid w:val="00536335"/>
    <w:rsid w:val="005400EF"/>
    <w:rsid w:val="00541800"/>
    <w:rsid w:val="00542E23"/>
    <w:rsid w:val="00545EB5"/>
    <w:rsid w:val="00545EC5"/>
    <w:rsid w:val="00547D9D"/>
    <w:rsid w:val="005506C5"/>
    <w:rsid w:val="005506E4"/>
    <w:rsid w:val="00550E29"/>
    <w:rsid w:val="00550E81"/>
    <w:rsid w:val="005510B8"/>
    <w:rsid w:val="0055282E"/>
    <w:rsid w:val="005531E9"/>
    <w:rsid w:val="00554601"/>
    <w:rsid w:val="005567F5"/>
    <w:rsid w:val="00556D68"/>
    <w:rsid w:val="00557918"/>
    <w:rsid w:val="0056023E"/>
    <w:rsid w:val="0056198A"/>
    <w:rsid w:val="005626BD"/>
    <w:rsid w:val="005627CC"/>
    <w:rsid w:val="0056321F"/>
    <w:rsid w:val="00563ECB"/>
    <w:rsid w:val="00565398"/>
    <w:rsid w:val="00565DDD"/>
    <w:rsid w:val="00565F7F"/>
    <w:rsid w:val="005673DB"/>
    <w:rsid w:val="00570A1A"/>
    <w:rsid w:val="005711F0"/>
    <w:rsid w:val="00571E1C"/>
    <w:rsid w:val="00572156"/>
    <w:rsid w:val="0057307B"/>
    <w:rsid w:val="0057345E"/>
    <w:rsid w:val="005734AE"/>
    <w:rsid w:val="00574B8F"/>
    <w:rsid w:val="00575C77"/>
    <w:rsid w:val="00576271"/>
    <w:rsid w:val="005763E7"/>
    <w:rsid w:val="005764E8"/>
    <w:rsid w:val="00577606"/>
    <w:rsid w:val="00577B9B"/>
    <w:rsid w:val="005800A5"/>
    <w:rsid w:val="0058367E"/>
    <w:rsid w:val="00583BB1"/>
    <w:rsid w:val="00585BC7"/>
    <w:rsid w:val="00586CEF"/>
    <w:rsid w:val="005870C8"/>
    <w:rsid w:val="0058740C"/>
    <w:rsid w:val="005878A4"/>
    <w:rsid w:val="005878AC"/>
    <w:rsid w:val="005908F0"/>
    <w:rsid w:val="00590BCB"/>
    <w:rsid w:val="0059155B"/>
    <w:rsid w:val="0059199C"/>
    <w:rsid w:val="0059259C"/>
    <w:rsid w:val="00594360"/>
    <w:rsid w:val="005958EE"/>
    <w:rsid w:val="00595CA3"/>
    <w:rsid w:val="005968A7"/>
    <w:rsid w:val="00597272"/>
    <w:rsid w:val="00597390"/>
    <w:rsid w:val="005979CA"/>
    <w:rsid w:val="005A127D"/>
    <w:rsid w:val="005A1608"/>
    <w:rsid w:val="005A1FE2"/>
    <w:rsid w:val="005A3125"/>
    <w:rsid w:val="005A3303"/>
    <w:rsid w:val="005A49B7"/>
    <w:rsid w:val="005A5A2B"/>
    <w:rsid w:val="005A6855"/>
    <w:rsid w:val="005B03F7"/>
    <w:rsid w:val="005B05DF"/>
    <w:rsid w:val="005B0976"/>
    <w:rsid w:val="005B2BA8"/>
    <w:rsid w:val="005B3761"/>
    <w:rsid w:val="005B4BD6"/>
    <w:rsid w:val="005B5A9B"/>
    <w:rsid w:val="005B5D13"/>
    <w:rsid w:val="005B7E9C"/>
    <w:rsid w:val="005C311F"/>
    <w:rsid w:val="005C3CDA"/>
    <w:rsid w:val="005C3EED"/>
    <w:rsid w:val="005C4F0B"/>
    <w:rsid w:val="005C5581"/>
    <w:rsid w:val="005C5A5C"/>
    <w:rsid w:val="005C6C0D"/>
    <w:rsid w:val="005C7BE4"/>
    <w:rsid w:val="005C7EA2"/>
    <w:rsid w:val="005D1A96"/>
    <w:rsid w:val="005D2D2C"/>
    <w:rsid w:val="005E1955"/>
    <w:rsid w:val="005E3171"/>
    <w:rsid w:val="005E4A05"/>
    <w:rsid w:val="005E714A"/>
    <w:rsid w:val="005E7550"/>
    <w:rsid w:val="005E77BD"/>
    <w:rsid w:val="005F12A7"/>
    <w:rsid w:val="005F133C"/>
    <w:rsid w:val="005F1C6D"/>
    <w:rsid w:val="005F286B"/>
    <w:rsid w:val="005F48A1"/>
    <w:rsid w:val="005F513D"/>
    <w:rsid w:val="005F5618"/>
    <w:rsid w:val="005F7460"/>
    <w:rsid w:val="005F7A30"/>
    <w:rsid w:val="005F7E95"/>
    <w:rsid w:val="0060003A"/>
    <w:rsid w:val="0060078B"/>
    <w:rsid w:val="0060283A"/>
    <w:rsid w:val="00602947"/>
    <w:rsid w:val="006031A3"/>
    <w:rsid w:val="00603498"/>
    <w:rsid w:val="0060457E"/>
    <w:rsid w:val="006049EE"/>
    <w:rsid w:val="00604E03"/>
    <w:rsid w:val="0060544A"/>
    <w:rsid w:val="00605A63"/>
    <w:rsid w:val="0061154D"/>
    <w:rsid w:val="00612C8A"/>
    <w:rsid w:val="00614083"/>
    <w:rsid w:val="00614BF8"/>
    <w:rsid w:val="00614FC9"/>
    <w:rsid w:val="00615CD3"/>
    <w:rsid w:val="0061633C"/>
    <w:rsid w:val="00616735"/>
    <w:rsid w:val="00617FE5"/>
    <w:rsid w:val="006204FE"/>
    <w:rsid w:val="006206C0"/>
    <w:rsid w:val="00620957"/>
    <w:rsid w:val="00620E11"/>
    <w:rsid w:val="00622D31"/>
    <w:rsid w:val="00624775"/>
    <w:rsid w:val="00626628"/>
    <w:rsid w:val="006266A8"/>
    <w:rsid w:val="0062752C"/>
    <w:rsid w:val="006302A3"/>
    <w:rsid w:val="00631304"/>
    <w:rsid w:val="006315BB"/>
    <w:rsid w:val="00631A46"/>
    <w:rsid w:val="00632112"/>
    <w:rsid w:val="00633E45"/>
    <w:rsid w:val="00634BB3"/>
    <w:rsid w:val="00634D63"/>
    <w:rsid w:val="00635CCA"/>
    <w:rsid w:val="006364C6"/>
    <w:rsid w:val="00637A0E"/>
    <w:rsid w:val="00643BCF"/>
    <w:rsid w:val="00643E39"/>
    <w:rsid w:val="00644E1B"/>
    <w:rsid w:val="00647053"/>
    <w:rsid w:val="006474C5"/>
    <w:rsid w:val="006521EC"/>
    <w:rsid w:val="00653FBD"/>
    <w:rsid w:val="00655C3A"/>
    <w:rsid w:val="00656551"/>
    <w:rsid w:val="00656F62"/>
    <w:rsid w:val="00657F77"/>
    <w:rsid w:val="0066018C"/>
    <w:rsid w:val="00660915"/>
    <w:rsid w:val="00661160"/>
    <w:rsid w:val="00662111"/>
    <w:rsid w:val="006634E5"/>
    <w:rsid w:val="00664CE6"/>
    <w:rsid w:val="00665C08"/>
    <w:rsid w:val="00666D89"/>
    <w:rsid w:val="00667652"/>
    <w:rsid w:val="00671A8D"/>
    <w:rsid w:val="00672345"/>
    <w:rsid w:val="00674850"/>
    <w:rsid w:val="00677BBD"/>
    <w:rsid w:val="006803F5"/>
    <w:rsid w:val="006803FE"/>
    <w:rsid w:val="00681C78"/>
    <w:rsid w:val="00682ACB"/>
    <w:rsid w:val="00683480"/>
    <w:rsid w:val="006903E7"/>
    <w:rsid w:val="00690598"/>
    <w:rsid w:val="00692913"/>
    <w:rsid w:val="006929E4"/>
    <w:rsid w:val="00693E9B"/>
    <w:rsid w:val="0069442D"/>
    <w:rsid w:val="00694CB2"/>
    <w:rsid w:val="006954FB"/>
    <w:rsid w:val="00696E90"/>
    <w:rsid w:val="006A039B"/>
    <w:rsid w:val="006A04E1"/>
    <w:rsid w:val="006A3182"/>
    <w:rsid w:val="006A3715"/>
    <w:rsid w:val="006A3CC8"/>
    <w:rsid w:val="006A4619"/>
    <w:rsid w:val="006A59E0"/>
    <w:rsid w:val="006A5D16"/>
    <w:rsid w:val="006A6531"/>
    <w:rsid w:val="006A6D8E"/>
    <w:rsid w:val="006A76B3"/>
    <w:rsid w:val="006B0417"/>
    <w:rsid w:val="006B267F"/>
    <w:rsid w:val="006B3602"/>
    <w:rsid w:val="006B6535"/>
    <w:rsid w:val="006B6BFA"/>
    <w:rsid w:val="006B70F6"/>
    <w:rsid w:val="006C05B3"/>
    <w:rsid w:val="006C2852"/>
    <w:rsid w:val="006C36E3"/>
    <w:rsid w:val="006C4BD1"/>
    <w:rsid w:val="006C777F"/>
    <w:rsid w:val="006D0DDE"/>
    <w:rsid w:val="006D10A1"/>
    <w:rsid w:val="006D177E"/>
    <w:rsid w:val="006D3321"/>
    <w:rsid w:val="006D40D4"/>
    <w:rsid w:val="006D543E"/>
    <w:rsid w:val="006D5847"/>
    <w:rsid w:val="006D5C54"/>
    <w:rsid w:val="006E0B84"/>
    <w:rsid w:val="006E16F8"/>
    <w:rsid w:val="006E1C7B"/>
    <w:rsid w:val="006E310C"/>
    <w:rsid w:val="006E3487"/>
    <w:rsid w:val="006E3C1B"/>
    <w:rsid w:val="006E4436"/>
    <w:rsid w:val="006E630C"/>
    <w:rsid w:val="006E658E"/>
    <w:rsid w:val="006E66E0"/>
    <w:rsid w:val="006E7D70"/>
    <w:rsid w:val="006F0446"/>
    <w:rsid w:val="006F13DD"/>
    <w:rsid w:val="006F225C"/>
    <w:rsid w:val="006F26D5"/>
    <w:rsid w:val="006F355C"/>
    <w:rsid w:val="006F3D56"/>
    <w:rsid w:val="006F3FC8"/>
    <w:rsid w:val="006F4945"/>
    <w:rsid w:val="006F5324"/>
    <w:rsid w:val="006F5935"/>
    <w:rsid w:val="006F5C5E"/>
    <w:rsid w:val="006F6153"/>
    <w:rsid w:val="006F628D"/>
    <w:rsid w:val="006F7EE7"/>
    <w:rsid w:val="007002EA"/>
    <w:rsid w:val="00700ABE"/>
    <w:rsid w:val="00700E7D"/>
    <w:rsid w:val="0070139B"/>
    <w:rsid w:val="00701BF8"/>
    <w:rsid w:val="00702CC9"/>
    <w:rsid w:val="0070417F"/>
    <w:rsid w:val="007060BD"/>
    <w:rsid w:val="00706C63"/>
    <w:rsid w:val="00710B4C"/>
    <w:rsid w:val="00710E6F"/>
    <w:rsid w:val="007129BB"/>
    <w:rsid w:val="00713E3C"/>
    <w:rsid w:val="00714105"/>
    <w:rsid w:val="00714BD4"/>
    <w:rsid w:val="00714D98"/>
    <w:rsid w:val="007159B2"/>
    <w:rsid w:val="00715D9B"/>
    <w:rsid w:val="0071758F"/>
    <w:rsid w:val="00720E99"/>
    <w:rsid w:val="007212DD"/>
    <w:rsid w:val="00722C73"/>
    <w:rsid w:val="0072314F"/>
    <w:rsid w:val="0072420A"/>
    <w:rsid w:val="0072423E"/>
    <w:rsid w:val="00725B52"/>
    <w:rsid w:val="00725EC8"/>
    <w:rsid w:val="00725F10"/>
    <w:rsid w:val="00727684"/>
    <w:rsid w:val="00730A48"/>
    <w:rsid w:val="0073384C"/>
    <w:rsid w:val="007339E1"/>
    <w:rsid w:val="00735802"/>
    <w:rsid w:val="00735DF3"/>
    <w:rsid w:val="007370FB"/>
    <w:rsid w:val="00740EC1"/>
    <w:rsid w:val="007413F6"/>
    <w:rsid w:val="00741E23"/>
    <w:rsid w:val="00743089"/>
    <w:rsid w:val="007430B0"/>
    <w:rsid w:val="00743AAA"/>
    <w:rsid w:val="00743ABB"/>
    <w:rsid w:val="007444C2"/>
    <w:rsid w:val="00744CD7"/>
    <w:rsid w:val="00746B6B"/>
    <w:rsid w:val="00750402"/>
    <w:rsid w:val="00751BD1"/>
    <w:rsid w:val="00752B28"/>
    <w:rsid w:val="00753805"/>
    <w:rsid w:val="0075440E"/>
    <w:rsid w:val="00756A02"/>
    <w:rsid w:val="00756B54"/>
    <w:rsid w:val="00757FEE"/>
    <w:rsid w:val="00760E5D"/>
    <w:rsid w:val="00761CA5"/>
    <w:rsid w:val="00762848"/>
    <w:rsid w:val="00762C85"/>
    <w:rsid w:val="007637B8"/>
    <w:rsid w:val="00763A59"/>
    <w:rsid w:val="00765383"/>
    <w:rsid w:val="007660C9"/>
    <w:rsid w:val="00771791"/>
    <w:rsid w:val="00773017"/>
    <w:rsid w:val="00774CBA"/>
    <w:rsid w:val="007754C0"/>
    <w:rsid w:val="007770DC"/>
    <w:rsid w:val="00780503"/>
    <w:rsid w:val="00781365"/>
    <w:rsid w:val="00781621"/>
    <w:rsid w:val="00783F67"/>
    <w:rsid w:val="00786741"/>
    <w:rsid w:val="00787782"/>
    <w:rsid w:val="0078783D"/>
    <w:rsid w:val="00787FBE"/>
    <w:rsid w:val="00790499"/>
    <w:rsid w:val="00791E8C"/>
    <w:rsid w:val="007938FC"/>
    <w:rsid w:val="00794E92"/>
    <w:rsid w:val="007950DC"/>
    <w:rsid w:val="00795EF2"/>
    <w:rsid w:val="0079655C"/>
    <w:rsid w:val="007975A9"/>
    <w:rsid w:val="007A0674"/>
    <w:rsid w:val="007A137A"/>
    <w:rsid w:val="007A142C"/>
    <w:rsid w:val="007A1715"/>
    <w:rsid w:val="007A2635"/>
    <w:rsid w:val="007A2C5C"/>
    <w:rsid w:val="007A32F1"/>
    <w:rsid w:val="007A37FE"/>
    <w:rsid w:val="007A3CE9"/>
    <w:rsid w:val="007A4352"/>
    <w:rsid w:val="007A47E1"/>
    <w:rsid w:val="007A50C9"/>
    <w:rsid w:val="007A5B4E"/>
    <w:rsid w:val="007A5C1A"/>
    <w:rsid w:val="007A71B2"/>
    <w:rsid w:val="007A7667"/>
    <w:rsid w:val="007A7738"/>
    <w:rsid w:val="007B03FF"/>
    <w:rsid w:val="007B224B"/>
    <w:rsid w:val="007B2657"/>
    <w:rsid w:val="007B26E8"/>
    <w:rsid w:val="007B33DB"/>
    <w:rsid w:val="007B3FE0"/>
    <w:rsid w:val="007B41C3"/>
    <w:rsid w:val="007C1134"/>
    <w:rsid w:val="007C2A11"/>
    <w:rsid w:val="007C386D"/>
    <w:rsid w:val="007C68D1"/>
    <w:rsid w:val="007C6A09"/>
    <w:rsid w:val="007C6A5D"/>
    <w:rsid w:val="007C6CA2"/>
    <w:rsid w:val="007C7224"/>
    <w:rsid w:val="007C722A"/>
    <w:rsid w:val="007D025A"/>
    <w:rsid w:val="007D107B"/>
    <w:rsid w:val="007D20EE"/>
    <w:rsid w:val="007D31EF"/>
    <w:rsid w:val="007D3C85"/>
    <w:rsid w:val="007D496E"/>
    <w:rsid w:val="007D6594"/>
    <w:rsid w:val="007D71F5"/>
    <w:rsid w:val="007D7FE0"/>
    <w:rsid w:val="007E14F4"/>
    <w:rsid w:val="007E1C46"/>
    <w:rsid w:val="007E27BB"/>
    <w:rsid w:val="007E2946"/>
    <w:rsid w:val="007E3078"/>
    <w:rsid w:val="007E463F"/>
    <w:rsid w:val="007E4651"/>
    <w:rsid w:val="007E498F"/>
    <w:rsid w:val="007E4C6D"/>
    <w:rsid w:val="007E545B"/>
    <w:rsid w:val="007E68A6"/>
    <w:rsid w:val="007E6D4C"/>
    <w:rsid w:val="007E6E69"/>
    <w:rsid w:val="007F0922"/>
    <w:rsid w:val="007F0C50"/>
    <w:rsid w:val="007F0DD5"/>
    <w:rsid w:val="007F194D"/>
    <w:rsid w:val="007F2349"/>
    <w:rsid w:val="007F27B7"/>
    <w:rsid w:val="007F3C60"/>
    <w:rsid w:val="007F5262"/>
    <w:rsid w:val="00800432"/>
    <w:rsid w:val="00800BE1"/>
    <w:rsid w:val="00800EC5"/>
    <w:rsid w:val="00801161"/>
    <w:rsid w:val="00801BFB"/>
    <w:rsid w:val="008024CA"/>
    <w:rsid w:val="00802AD8"/>
    <w:rsid w:val="00802F31"/>
    <w:rsid w:val="00803044"/>
    <w:rsid w:val="00804C5E"/>
    <w:rsid w:val="00805389"/>
    <w:rsid w:val="0080549F"/>
    <w:rsid w:val="00805EE6"/>
    <w:rsid w:val="008060CD"/>
    <w:rsid w:val="00806453"/>
    <w:rsid w:val="0080735C"/>
    <w:rsid w:val="00810CCF"/>
    <w:rsid w:val="00810E3E"/>
    <w:rsid w:val="00812062"/>
    <w:rsid w:val="00812F66"/>
    <w:rsid w:val="00813722"/>
    <w:rsid w:val="0081400B"/>
    <w:rsid w:val="008141FE"/>
    <w:rsid w:val="008144E6"/>
    <w:rsid w:val="0081696E"/>
    <w:rsid w:val="00816C27"/>
    <w:rsid w:val="00820866"/>
    <w:rsid w:val="00820E65"/>
    <w:rsid w:val="008224A5"/>
    <w:rsid w:val="00826178"/>
    <w:rsid w:val="0082775E"/>
    <w:rsid w:val="0083274D"/>
    <w:rsid w:val="00833785"/>
    <w:rsid w:val="008339F3"/>
    <w:rsid w:val="00834A07"/>
    <w:rsid w:val="00835B29"/>
    <w:rsid w:val="00835B2F"/>
    <w:rsid w:val="008366DC"/>
    <w:rsid w:val="008368C8"/>
    <w:rsid w:val="00837288"/>
    <w:rsid w:val="008405BA"/>
    <w:rsid w:val="008412AC"/>
    <w:rsid w:val="0084167C"/>
    <w:rsid w:val="00842F8B"/>
    <w:rsid w:val="008445D8"/>
    <w:rsid w:val="00844C85"/>
    <w:rsid w:val="0084508B"/>
    <w:rsid w:val="008468F4"/>
    <w:rsid w:val="008470F2"/>
    <w:rsid w:val="00847491"/>
    <w:rsid w:val="00850CC3"/>
    <w:rsid w:val="008545FC"/>
    <w:rsid w:val="00854E43"/>
    <w:rsid w:val="00856265"/>
    <w:rsid w:val="00862187"/>
    <w:rsid w:val="00862E76"/>
    <w:rsid w:val="00863377"/>
    <w:rsid w:val="00863EE5"/>
    <w:rsid w:val="00864329"/>
    <w:rsid w:val="00865F20"/>
    <w:rsid w:val="00867E41"/>
    <w:rsid w:val="00867FC9"/>
    <w:rsid w:val="00870C9B"/>
    <w:rsid w:val="008721E7"/>
    <w:rsid w:val="00874AD3"/>
    <w:rsid w:val="0087544F"/>
    <w:rsid w:val="00880C8E"/>
    <w:rsid w:val="00881C7A"/>
    <w:rsid w:val="0088255D"/>
    <w:rsid w:val="008853BD"/>
    <w:rsid w:val="00885613"/>
    <w:rsid w:val="00885C2C"/>
    <w:rsid w:val="00886180"/>
    <w:rsid w:val="008862E9"/>
    <w:rsid w:val="00886A87"/>
    <w:rsid w:val="00890022"/>
    <w:rsid w:val="008930A0"/>
    <w:rsid w:val="00893A63"/>
    <w:rsid w:val="00893CDF"/>
    <w:rsid w:val="00893F3A"/>
    <w:rsid w:val="00894097"/>
    <w:rsid w:val="0089418D"/>
    <w:rsid w:val="008951DB"/>
    <w:rsid w:val="00896AEC"/>
    <w:rsid w:val="00897E9A"/>
    <w:rsid w:val="008A054B"/>
    <w:rsid w:val="008A37F4"/>
    <w:rsid w:val="008A3BCF"/>
    <w:rsid w:val="008A51EE"/>
    <w:rsid w:val="008A565F"/>
    <w:rsid w:val="008A623B"/>
    <w:rsid w:val="008A6689"/>
    <w:rsid w:val="008B2852"/>
    <w:rsid w:val="008B715C"/>
    <w:rsid w:val="008B7EA9"/>
    <w:rsid w:val="008C1C02"/>
    <w:rsid w:val="008C220A"/>
    <w:rsid w:val="008C40E5"/>
    <w:rsid w:val="008C4AD7"/>
    <w:rsid w:val="008C5F0F"/>
    <w:rsid w:val="008C7E45"/>
    <w:rsid w:val="008D0A6F"/>
    <w:rsid w:val="008D1D9A"/>
    <w:rsid w:val="008D3112"/>
    <w:rsid w:val="008D38A7"/>
    <w:rsid w:val="008D4311"/>
    <w:rsid w:val="008D4795"/>
    <w:rsid w:val="008D5383"/>
    <w:rsid w:val="008D5416"/>
    <w:rsid w:val="008D5746"/>
    <w:rsid w:val="008D5A5A"/>
    <w:rsid w:val="008D6A9F"/>
    <w:rsid w:val="008D7C41"/>
    <w:rsid w:val="008E021D"/>
    <w:rsid w:val="008E1F2B"/>
    <w:rsid w:val="008E6146"/>
    <w:rsid w:val="008E63CA"/>
    <w:rsid w:val="008E71BB"/>
    <w:rsid w:val="008F2DC4"/>
    <w:rsid w:val="008F40A8"/>
    <w:rsid w:val="008F75F5"/>
    <w:rsid w:val="00900DFD"/>
    <w:rsid w:val="009023A8"/>
    <w:rsid w:val="00903FBC"/>
    <w:rsid w:val="00904C94"/>
    <w:rsid w:val="009060D4"/>
    <w:rsid w:val="009063AF"/>
    <w:rsid w:val="00906502"/>
    <w:rsid w:val="00907600"/>
    <w:rsid w:val="00907DB3"/>
    <w:rsid w:val="00910896"/>
    <w:rsid w:val="00910998"/>
    <w:rsid w:val="0091328F"/>
    <w:rsid w:val="0091385B"/>
    <w:rsid w:val="00917CF1"/>
    <w:rsid w:val="0092108F"/>
    <w:rsid w:val="00921DB5"/>
    <w:rsid w:val="00922574"/>
    <w:rsid w:val="0092381E"/>
    <w:rsid w:val="0092522A"/>
    <w:rsid w:val="0092576D"/>
    <w:rsid w:val="0092593C"/>
    <w:rsid w:val="00925D5B"/>
    <w:rsid w:val="00925F0B"/>
    <w:rsid w:val="00927C6D"/>
    <w:rsid w:val="00931190"/>
    <w:rsid w:val="00931C43"/>
    <w:rsid w:val="00932006"/>
    <w:rsid w:val="00932479"/>
    <w:rsid w:val="00932487"/>
    <w:rsid w:val="00932F25"/>
    <w:rsid w:val="00933881"/>
    <w:rsid w:val="00934715"/>
    <w:rsid w:val="009358FB"/>
    <w:rsid w:val="00935EED"/>
    <w:rsid w:val="009404F8"/>
    <w:rsid w:val="0094171D"/>
    <w:rsid w:val="00941735"/>
    <w:rsid w:val="009441CA"/>
    <w:rsid w:val="00944F9C"/>
    <w:rsid w:val="00945119"/>
    <w:rsid w:val="00947038"/>
    <w:rsid w:val="0094723A"/>
    <w:rsid w:val="009506EF"/>
    <w:rsid w:val="009516F2"/>
    <w:rsid w:val="009531AD"/>
    <w:rsid w:val="00953A2C"/>
    <w:rsid w:val="00955F55"/>
    <w:rsid w:val="0095620D"/>
    <w:rsid w:val="0095640D"/>
    <w:rsid w:val="00957468"/>
    <w:rsid w:val="009576C8"/>
    <w:rsid w:val="00957961"/>
    <w:rsid w:val="00961274"/>
    <w:rsid w:val="00961733"/>
    <w:rsid w:val="00961C26"/>
    <w:rsid w:val="00964BD2"/>
    <w:rsid w:val="00965DAF"/>
    <w:rsid w:val="00966697"/>
    <w:rsid w:val="009666CC"/>
    <w:rsid w:val="00966F67"/>
    <w:rsid w:val="00970865"/>
    <w:rsid w:val="00970E65"/>
    <w:rsid w:val="00972F41"/>
    <w:rsid w:val="00972F44"/>
    <w:rsid w:val="00974507"/>
    <w:rsid w:val="00976543"/>
    <w:rsid w:val="00977092"/>
    <w:rsid w:val="00977510"/>
    <w:rsid w:val="00977680"/>
    <w:rsid w:val="00977A60"/>
    <w:rsid w:val="00977D8B"/>
    <w:rsid w:val="009802BC"/>
    <w:rsid w:val="009816F7"/>
    <w:rsid w:val="00983AFF"/>
    <w:rsid w:val="009847DC"/>
    <w:rsid w:val="0098517A"/>
    <w:rsid w:val="00987E00"/>
    <w:rsid w:val="0099082A"/>
    <w:rsid w:val="00991D46"/>
    <w:rsid w:val="00992AA4"/>
    <w:rsid w:val="00992C49"/>
    <w:rsid w:val="0099395B"/>
    <w:rsid w:val="00994482"/>
    <w:rsid w:val="00994B45"/>
    <w:rsid w:val="009963A7"/>
    <w:rsid w:val="00996B83"/>
    <w:rsid w:val="00996E5A"/>
    <w:rsid w:val="0099723D"/>
    <w:rsid w:val="00997297"/>
    <w:rsid w:val="009A0EDF"/>
    <w:rsid w:val="009A237B"/>
    <w:rsid w:val="009A267B"/>
    <w:rsid w:val="009A3602"/>
    <w:rsid w:val="009A3F98"/>
    <w:rsid w:val="009A54DC"/>
    <w:rsid w:val="009A571F"/>
    <w:rsid w:val="009A6E5D"/>
    <w:rsid w:val="009A7281"/>
    <w:rsid w:val="009B017D"/>
    <w:rsid w:val="009B0778"/>
    <w:rsid w:val="009B1575"/>
    <w:rsid w:val="009B20D8"/>
    <w:rsid w:val="009B246D"/>
    <w:rsid w:val="009B2E35"/>
    <w:rsid w:val="009B3BA1"/>
    <w:rsid w:val="009B44C2"/>
    <w:rsid w:val="009B47CF"/>
    <w:rsid w:val="009B5251"/>
    <w:rsid w:val="009B7BC2"/>
    <w:rsid w:val="009C031C"/>
    <w:rsid w:val="009C142E"/>
    <w:rsid w:val="009C361B"/>
    <w:rsid w:val="009C3A71"/>
    <w:rsid w:val="009C429E"/>
    <w:rsid w:val="009C5BEB"/>
    <w:rsid w:val="009C757A"/>
    <w:rsid w:val="009C7A40"/>
    <w:rsid w:val="009D05C0"/>
    <w:rsid w:val="009D2AB7"/>
    <w:rsid w:val="009D3CD2"/>
    <w:rsid w:val="009D6878"/>
    <w:rsid w:val="009E0A16"/>
    <w:rsid w:val="009E223B"/>
    <w:rsid w:val="009E28CE"/>
    <w:rsid w:val="009E40C5"/>
    <w:rsid w:val="009E527B"/>
    <w:rsid w:val="009F162E"/>
    <w:rsid w:val="009F32CF"/>
    <w:rsid w:val="009F67E9"/>
    <w:rsid w:val="009F7334"/>
    <w:rsid w:val="00A010D9"/>
    <w:rsid w:val="00A012AA"/>
    <w:rsid w:val="00A01649"/>
    <w:rsid w:val="00A0289F"/>
    <w:rsid w:val="00A03740"/>
    <w:rsid w:val="00A0409A"/>
    <w:rsid w:val="00A04BC6"/>
    <w:rsid w:val="00A05B6D"/>
    <w:rsid w:val="00A060B4"/>
    <w:rsid w:val="00A060D9"/>
    <w:rsid w:val="00A069BB"/>
    <w:rsid w:val="00A06E15"/>
    <w:rsid w:val="00A110ED"/>
    <w:rsid w:val="00A12A7B"/>
    <w:rsid w:val="00A12E62"/>
    <w:rsid w:val="00A132D5"/>
    <w:rsid w:val="00A13343"/>
    <w:rsid w:val="00A13370"/>
    <w:rsid w:val="00A148FC"/>
    <w:rsid w:val="00A176B4"/>
    <w:rsid w:val="00A20DD4"/>
    <w:rsid w:val="00A241D1"/>
    <w:rsid w:val="00A25CCC"/>
    <w:rsid w:val="00A264EC"/>
    <w:rsid w:val="00A26C4F"/>
    <w:rsid w:val="00A279BF"/>
    <w:rsid w:val="00A30089"/>
    <w:rsid w:val="00A3079A"/>
    <w:rsid w:val="00A307AF"/>
    <w:rsid w:val="00A30AC3"/>
    <w:rsid w:val="00A31657"/>
    <w:rsid w:val="00A31A64"/>
    <w:rsid w:val="00A3303E"/>
    <w:rsid w:val="00A404AD"/>
    <w:rsid w:val="00A4102F"/>
    <w:rsid w:val="00A4140D"/>
    <w:rsid w:val="00A428F9"/>
    <w:rsid w:val="00A44CFA"/>
    <w:rsid w:val="00A45874"/>
    <w:rsid w:val="00A46D3D"/>
    <w:rsid w:val="00A50331"/>
    <w:rsid w:val="00A507B8"/>
    <w:rsid w:val="00A5182A"/>
    <w:rsid w:val="00A5754C"/>
    <w:rsid w:val="00A6152F"/>
    <w:rsid w:val="00A61D24"/>
    <w:rsid w:val="00A6235E"/>
    <w:rsid w:val="00A6263B"/>
    <w:rsid w:val="00A6311A"/>
    <w:rsid w:val="00A652A3"/>
    <w:rsid w:val="00A65897"/>
    <w:rsid w:val="00A65E8E"/>
    <w:rsid w:val="00A66363"/>
    <w:rsid w:val="00A663F9"/>
    <w:rsid w:val="00A66465"/>
    <w:rsid w:val="00A66BB7"/>
    <w:rsid w:val="00A6798E"/>
    <w:rsid w:val="00A726E4"/>
    <w:rsid w:val="00A74A7E"/>
    <w:rsid w:val="00A74AA5"/>
    <w:rsid w:val="00A77828"/>
    <w:rsid w:val="00A77C14"/>
    <w:rsid w:val="00A77E42"/>
    <w:rsid w:val="00A80432"/>
    <w:rsid w:val="00A80487"/>
    <w:rsid w:val="00A81911"/>
    <w:rsid w:val="00A82050"/>
    <w:rsid w:val="00A836B8"/>
    <w:rsid w:val="00A83879"/>
    <w:rsid w:val="00A84E2D"/>
    <w:rsid w:val="00A8542D"/>
    <w:rsid w:val="00A870E8"/>
    <w:rsid w:val="00A87A57"/>
    <w:rsid w:val="00A87D15"/>
    <w:rsid w:val="00A87DD7"/>
    <w:rsid w:val="00A911D2"/>
    <w:rsid w:val="00A91C46"/>
    <w:rsid w:val="00A9456E"/>
    <w:rsid w:val="00A9467D"/>
    <w:rsid w:val="00A96187"/>
    <w:rsid w:val="00A967E1"/>
    <w:rsid w:val="00A970A8"/>
    <w:rsid w:val="00AA0FE7"/>
    <w:rsid w:val="00AA21F3"/>
    <w:rsid w:val="00AA2BF4"/>
    <w:rsid w:val="00AA4939"/>
    <w:rsid w:val="00AA4AAE"/>
    <w:rsid w:val="00AA73E3"/>
    <w:rsid w:val="00AA776A"/>
    <w:rsid w:val="00AA7A2F"/>
    <w:rsid w:val="00AB002B"/>
    <w:rsid w:val="00AB0E69"/>
    <w:rsid w:val="00AB12E1"/>
    <w:rsid w:val="00AB2A70"/>
    <w:rsid w:val="00AB3657"/>
    <w:rsid w:val="00AB4443"/>
    <w:rsid w:val="00AB494F"/>
    <w:rsid w:val="00AB5283"/>
    <w:rsid w:val="00AB7D35"/>
    <w:rsid w:val="00AC09AB"/>
    <w:rsid w:val="00AC15E2"/>
    <w:rsid w:val="00AC23C1"/>
    <w:rsid w:val="00AC2F4C"/>
    <w:rsid w:val="00AC3380"/>
    <w:rsid w:val="00AC5D3A"/>
    <w:rsid w:val="00AD13F3"/>
    <w:rsid w:val="00AD4336"/>
    <w:rsid w:val="00AD4374"/>
    <w:rsid w:val="00AD6660"/>
    <w:rsid w:val="00AD79F1"/>
    <w:rsid w:val="00AD7D31"/>
    <w:rsid w:val="00AE02D9"/>
    <w:rsid w:val="00AE063E"/>
    <w:rsid w:val="00AE4887"/>
    <w:rsid w:val="00AE5375"/>
    <w:rsid w:val="00AE669E"/>
    <w:rsid w:val="00AE6D3D"/>
    <w:rsid w:val="00AF1001"/>
    <w:rsid w:val="00AF1200"/>
    <w:rsid w:val="00AF15A6"/>
    <w:rsid w:val="00AF1A47"/>
    <w:rsid w:val="00AF1B5E"/>
    <w:rsid w:val="00AF1ED5"/>
    <w:rsid w:val="00AF21B3"/>
    <w:rsid w:val="00AF2ADA"/>
    <w:rsid w:val="00AF2ECE"/>
    <w:rsid w:val="00AF31DD"/>
    <w:rsid w:val="00AF33A5"/>
    <w:rsid w:val="00AF4D9E"/>
    <w:rsid w:val="00AF5683"/>
    <w:rsid w:val="00AF7C87"/>
    <w:rsid w:val="00B00FE5"/>
    <w:rsid w:val="00B02F75"/>
    <w:rsid w:val="00B03DA2"/>
    <w:rsid w:val="00B04C3F"/>
    <w:rsid w:val="00B069A9"/>
    <w:rsid w:val="00B1224B"/>
    <w:rsid w:val="00B12824"/>
    <w:rsid w:val="00B12EE7"/>
    <w:rsid w:val="00B15014"/>
    <w:rsid w:val="00B15791"/>
    <w:rsid w:val="00B16CFC"/>
    <w:rsid w:val="00B207AA"/>
    <w:rsid w:val="00B21914"/>
    <w:rsid w:val="00B219E4"/>
    <w:rsid w:val="00B24D8E"/>
    <w:rsid w:val="00B25079"/>
    <w:rsid w:val="00B250CE"/>
    <w:rsid w:val="00B257F1"/>
    <w:rsid w:val="00B25B93"/>
    <w:rsid w:val="00B26A07"/>
    <w:rsid w:val="00B2753D"/>
    <w:rsid w:val="00B27ABC"/>
    <w:rsid w:val="00B30514"/>
    <w:rsid w:val="00B32020"/>
    <w:rsid w:val="00B339BF"/>
    <w:rsid w:val="00B35B71"/>
    <w:rsid w:val="00B36270"/>
    <w:rsid w:val="00B3649B"/>
    <w:rsid w:val="00B37A67"/>
    <w:rsid w:val="00B37E6C"/>
    <w:rsid w:val="00B405C4"/>
    <w:rsid w:val="00B40866"/>
    <w:rsid w:val="00B44821"/>
    <w:rsid w:val="00B47692"/>
    <w:rsid w:val="00B50DAF"/>
    <w:rsid w:val="00B522CF"/>
    <w:rsid w:val="00B54AEC"/>
    <w:rsid w:val="00B54FCE"/>
    <w:rsid w:val="00B5561C"/>
    <w:rsid w:val="00B6010E"/>
    <w:rsid w:val="00B602B5"/>
    <w:rsid w:val="00B60AC6"/>
    <w:rsid w:val="00B61D05"/>
    <w:rsid w:val="00B61F52"/>
    <w:rsid w:val="00B64671"/>
    <w:rsid w:val="00B64988"/>
    <w:rsid w:val="00B64CB1"/>
    <w:rsid w:val="00B65685"/>
    <w:rsid w:val="00B670EC"/>
    <w:rsid w:val="00B7013C"/>
    <w:rsid w:val="00B720DE"/>
    <w:rsid w:val="00B728CD"/>
    <w:rsid w:val="00B72B77"/>
    <w:rsid w:val="00B75262"/>
    <w:rsid w:val="00B754B0"/>
    <w:rsid w:val="00B76398"/>
    <w:rsid w:val="00B767C9"/>
    <w:rsid w:val="00B77754"/>
    <w:rsid w:val="00B7781D"/>
    <w:rsid w:val="00B779E5"/>
    <w:rsid w:val="00B77CD7"/>
    <w:rsid w:val="00B8053C"/>
    <w:rsid w:val="00B807D7"/>
    <w:rsid w:val="00B81A88"/>
    <w:rsid w:val="00B820E4"/>
    <w:rsid w:val="00B83275"/>
    <w:rsid w:val="00B85CBB"/>
    <w:rsid w:val="00B85DF8"/>
    <w:rsid w:val="00B86659"/>
    <w:rsid w:val="00B9038C"/>
    <w:rsid w:val="00B903FD"/>
    <w:rsid w:val="00B9157F"/>
    <w:rsid w:val="00B92E6C"/>
    <w:rsid w:val="00B95C34"/>
    <w:rsid w:val="00B95C96"/>
    <w:rsid w:val="00B97168"/>
    <w:rsid w:val="00B972FF"/>
    <w:rsid w:val="00BA080E"/>
    <w:rsid w:val="00BA2EFC"/>
    <w:rsid w:val="00BA426B"/>
    <w:rsid w:val="00BA4C4A"/>
    <w:rsid w:val="00BA5DA8"/>
    <w:rsid w:val="00BA5F61"/>
    <w:rsid w:val="00BA6075"/>
    <w:rsid w:val="00BA6DDB"/>
    <w:rsid w:val="00BA7439"/>
    <w:rsid w:val="00BA7820"/>
    <w:rsid w:val="00BA7AA5"/>
    <w:rsid w:val="00BA7F24"/>
    <w:rsid w:val="00BB09FE"/>
    <w:rsid w:val="00BB1091"/>
    <w:rsid w:val="00BB3239"/>
    <w:rsid w:val="00BB3C68"/>
    <w:rsid w:val="00BB4326"/>
    <w:rsid w:val="00BB496F"/>
    <w:rsid w:val="00BB56B4"/>
    <w:rsid w:val="00BB5877"/>
    <w:rsid w:val="00BB66C5"/>
    <w:rsid w:val="00BB6AEC"/>
    <w:rsid w:val="00BB6B40"/>
    <w:rsid w:val="00BC0A15"/>
    <w:rsid w:val="00BC0E75"/>
    <w:rsid w:val="00BC23C4"/>
    <w:rsid w:val="00BC3C70"/>
    <w:rsid w:val="00BC42A3"/>
    <w:rsid w:val="00BC5097"/>
    <w:rsid w:val="00BC6738"/>
    <w:rsid w:val="00BD0936"/>
    <w:rsid w:val="00BD112F"/>
    <w:rsid w:val="00BD32DC"/>
    <w:rsid w:val="00BD6C08"/>
    <w:rsid w:val="00BE08C3"/>
    <w:rsid w:val="00BE08E5"/>
    <w:rsid w:val="00BE0EA7"/>
    <w:rsid w:val="00BE1703"/>
    <w:rsid w:val="00BE2E38"/>
    <w:rsid w:val="00BE4238"/>
    <w:rsid w:val="00BE5F86"/>
    <w:rsid w:val="00BE64CB"/>
    <w:rsid w:val="00BE6932"/>
    <w:rsid w:val="00BE7231"/>
    <w:rsid w:val="00BE75B5"/>
    <w:rsid w:val="00BF08A0"/>
    <w:rsid w:val="00BF098F"/>
    <w:rsid w:val="00BF245C"/>
    <w:rsid w:val="00BF27EB"/>
    <w:rsid w:val="00BF574A"/>
    <w:rsid w:val="00BF597D"/>
    <w:rsid w:val="00BF61B4"/>
    <w:rsid w:val="00BF658B"/>
    <w:rsid w:val="00C01259"/>
    <w:rsid w:val="00C01ACF"/>
    <w:rsid w:val="00C02616"/>
    <w:rsid w:val="00C0265D"/>
    <w:rsid w:val="00C0348B"/>
    <w:rsid w:val="00C0378B"/>
    <w:rsid w:val="00C05C54"/>
    <w:rsid w:val="00C07449"/>
    <w:rsid w:val="00C10095"/>
    <w:rsid w:val="00C10D01"/>
    <w:rsid w:val="00C11CC0"/>
    <w:rsid w:val="00C13ADB"/>
    <w:rsid w:val="00C13B89"/>
    <w:rsid w:val="00C151E3"/>
    <w:rsid w:val="00C15945"/>
    <w:rsid w:val="00C15A38"/>
    <w:rsid w:val="00C1751B"/>
    <w:rsid w:val="00C2109B"/>
    <w:rsid w:val="00C21AEA"/>
    <w:rsid w:val="00C22BC1"/>
    <w:rsid w:val="00C239B8"/>
    <w:rsid w:val="00C24A15"/>
    <w:rsid w:val="00C25B50"/>
    <w:rsid w:val="00C27FCE"/>
    <w:rsid w:val="00C30A3C"/>
    <w:rsid w:val="00C331AA"/>
    <w:rsid w:val="00C33995"/>
    <w:rsid w:val="00C3400E"/>
    <w:rsid w:val="00C36E7E"/>
    <w:rsid w:val="00C377F0"/>
    <w:rsid w:val="00C37C5D"/>
    <w:rsid w:val="00C4075B"/>
    <w:rsid w:val="00C420F6"/>
    <w:rsid w:val="00C42FE3"/>
    <w:rsid w:val="00C4324E"/>
    <w:rsid w:val="00C44987"/>
    <w:rsid w:val="00C44B6C"/>
    <w:rsid w:val="00C45546"/>
    <w:rsid w:val="00C46762"/>
    <w:rsid w:val="00C479D6"/>
    <w:rsid w:val="00C50D4E"/>
    <w:rsid w:val="00C525AC"/>
    <w:rsid w:val="00C52CB1"/>
    <w:rsid w:val="00C53D34"/>
    <w:rsid w:val="00C55B8A"/>
    <w:rsid w:val="00C5600B"/>
    <w:rsid w:val="00C565B8"/>
    <w:rsid w:val="00C609EC"/>
    <w:rsid w:val="00C6154C"/>
    <w:rsid w:val="00C61FC1"/>
    <w:rsid w:val="00C61FF0"/>
    <w:rsid w:val="00C6248B"/>
    <w:rsid w:val="00C63600"/>
    <w:rsid w:val="00C63F20"/>
    <w:rsid w:val="00C64A4B"/>
    <w:rsid w:val="00C701BC"/>
    <w:rsid w:val="00C71B68"/>
    <w:rsid w:val="00C72286"/>
    <w:rsid w:val="00C725BD"/>
    <w:rsid w:val="00C73F9D"/>
    <w:rsid w:val="00C74882"/>
    <w:rsid w:val="00C74BFE"/>
    <w:rsid w:val="00C750DB"/>
    <w:rsid w:val="00C7653F"/>
    <w:rsid w:val="00C766C8"/>
    <w:rsid w:val="00C772A8"/>
    <w:rsid w:val="00C77506"/>
    <w:rsid w:val="00C77543"/>
    <w:rsid w:val="00C77B4C"/>
    <w:rsid w:val="00C80ADC"/>
    <w:rsid w:val="00C82281"/>
    <w:rsid w:val="00C83257"/>
    <w:rsid w:val="00C83FC7"/>
    <w:rsid w:val="00C84048"/>
    <w:rsid w:val="00C857CB"/>
    <w:rsid w:val="00C86D35"/>
    <w:rsid w:val="00C923D1"/>
    <w:rsid w:val="00C94FAA"/>
    <w:rsid w:val="00C95583"/>
    <w:rsid w:val="00C956D8"/>
    <w:rsid w:val="00C95BAE"/>
    <w:rsid w:val="00C972D5"/>
    <w:rsid w:val="00CA1603"/>
    <w:rsid w:val="00CA2389"/>
    <w:rsid w:val="00CA26C2"/>
    <w:rsid w:val="00CA3405"/>
    <w:rsid w:val="00CA3C14"/>
    <w:rsid w:val="00CA3DB8"/>
    <w:rsid w:val="00CA4228"/>
    <w:rsid w:val="00CA473B"/>
    <w:rsid w:val="00CA4A9E"/>
    <w:rsid w:val="00CA5CA9"/>
    <w:rsid w:val="00CA7EA2"/>
    <w:rsid w:val="00CB0E70"/>
    <w:rsid w:val="00CB1FF6"/>
    <w:rsid w:val="00CB2359"/>
    <w:rsid w:val="00CB25B8"/>
    <w:rsid w:val="00CB43A9"/>
    <w:rsid w:val="00CB51A5"/>
    <w:rsid w:val="00CB7FAC"/>
    <w:rsid w:val="00CC0F03"/>
    <w:rsid w:val="00CC1181"/>
    <w:rsid w:val="00CC169D"/>
    <w:rsid w:val="00CC258B"/>
    <w:rsid w:val="00CC3E30"/>
    <w:rsid w:val="00CC6148"/>
    <w:rsid w:val="00CC7357"/>
    <w:rsid w:val="00CC77CD"/>
    <w:rsid w:val="00CD1225"/>
    <w:rsid w:val="00CD1BB4"/>
    <w:rsid w:val="00CD24E8"/>
    <w:rsid w:val="00CD3341"/>
    <w:rsid w:val="00CD633D"/>
    <w:rsid w:val="00CD6466"/>
    <w:rsid w:val="00CD7490"/>
    <w:rsid w:val="00CE09EE"/>
    <w:rsid w:val="00CE11AC"/>
    <w:rsid w:val="00CE33B6"/>
    <w:rsid w:val="00CE3B94"/>
    <w:rsid w:val="00CE4671"/>
    <w:rsid w:val="00CE4EBD"/>
    <w:rsid w:val="00CE74DF"/>
    <w:rsid w:val="00CF0807"/>
    <w:rsid w:val="00CF224E"/>
    <w:rsid w:val="00CF2489"/>
    <w:rsid w:val="00CF3633"/>
    <w:rsid w:val="00CF4020"/>
    <w:rsid w:val="00CF65A3"/>
    <w:rsid w:val="00CF7084"/>
    <w:rsid w:val="00CF723C"/>
    <w:rsid w:val="00CF73CE"/>
    <w:rsid w:val="00CF7A9F"/>
    <w:rsid w:val="00D0050C"/>
    <w:rsid w:val="00D01286"/>
    <w:rsid w:val="00D01889"/>
    <w:rsid w:val="00D01C8C"/>
    <w:rsid w:val="00D02C77"/>
    <w:rsid w:val="00D04F5B"/>
    <w:rsid w:val="00D0543B"/>
    <w:rsid w:val="00D05C97"/>
    <w:rsid w:val="00D06ADC"/>
    <w:rsid w:val="00D06D2E"/>
    <w:rsid w:val="00D07AE4"/>
    <w:rsid w:val="00D07AEA"/>
    <w:rsid w:val="00D07CDE"/>
    <w:rsid w:val="00D1241E"/>
    <w:rsid w:val="00D1396E"/>
    <w:rsid w:val="00D16595"/>
    <w:rsid w:val="00D1661A"/>
    <w:rsid w:val="00D17010"/>
    <w:rsid w:val="00D179B4"/>
    <w:rsid w:val="00D209C3"/>
    <w:rsid w:val="00D2241F"/>
    <w:rsid w:val="00D2606C"/>
    <w:rsid w:val="00D260FC"/>
    <w:rsid w:val="00D264CF"/>
    <w:rsid w:val="00D302C0"/>
    <w:rsid w:val="00D31887"/>
    <w:rsid w:val="00D31AF7"/>
    <w:rsid w:val="00D3561D"/>
    <w:rsid w:val="00D40655"/>
    <w:rsid w:val="00D40DA3"/>
    <w:rsid w:val="00D428E8"/>
    <w:rsid w:val="00D42FCB"/>
    <w:rsid w:val="00D43449"/>
    <w:rsid w:val="00D43DA9"/>
    <w:rsid w:val="00D44BB0"/>
    <w:rsid w:val="00D45828"/>
    <w:rsid w:val="00D46016"/>
    <w:rsid w:val="00D4644B"/>
    <w:rsid w:val="00D47300"/>
    <w:rsid w:val="00D476C2"/>
    <w:rsid w:val="00D47798"/>
    <w:rsid w:val="00D519F2"/>
    <w:rsid w:val="00D51B39"/>
    <w:rsid w:val="00D52702"/>
    <w:rsid w:val="00D5305D"/>
    <w:rsid w:val="00D54AAB"/>
    <w:rsid w:val="00D55012"/>
    <w:rsid w:val="00D55C7F"/>
    <w:rsid w:val="00D6040D"/>
    <w:rsid w:val="00D61248"/>
    <w:rsid w:val="00D62163"/>
    <w:rsid w:val="00D62A53"/>
    <w:rsid w:val="00D62D07"/>
    <w:rsid w:val="00D64045"/>
    <w:rsid w:val="00D660F9"/>
    <w:rsid w:val="00D66554"/>
    <w:rsid w:val="00D70219"/>
    <w:rsid w:val="00D7055B"/>
    <w:rsid w:val="00D707EF"/>
    <w:rsid w:val="00D71834"/>
    <w:rsid w:val="00D721FD"/>
    <w:rsid w:val="00D732A2"/>
    <w:rsid w:val="00D73ECB"/>
    <w:rsid w:val="00D748D4"/>
    <w:rsid w:val="00D757EB"/>
    <w:rsid w:val="00D75D05"/>
    <w:rsid w:val="00D768EE"/>
    <w:rsid w:val="00D76F86"/>
    <w:rsid w:val="00D82C3C"/>
    <w:rsid w:val="00D8304B"/>
    <w:rsid w:val="00D904DD"/>
    <w:rsid w:val="00D90718"/>
    <w:rsid w:val="00D9247F"/>
    <w:rsid w:val="00D938A3"/>
    <w:rsid w:val="00D93C6C"/>
    <w:rsid w:val="00D94A5F"/>
    <w:rsid w:val="00D956B2"/>
    <w:rsid w:val="00D969A5"/>
    <w:rsid w:val="00D974AB"/>
    <w:rsid w:val="00D977E1"/>
    <w:rsid w:val="00DA07D6"/>
    <w:rsid w:val="00DA1A2E"/>
    <w:rsid w:val="00DA25B6"/>
    <w:rsid w:val="00DA3C64"/>
    <w:rsid w:val="00DA531F"/>
    <w:rsid w:val="00DA57AE"/>
    <w:rsid w:val="00DA6388"/>
    <w:rsid w:val="00DB1A24"/>
    <w:rsid w:val="00DB2985"/>
    <w:rsid w:val="00DB2CEA"/>
    <w:rsid w:val="00DB3A85"/>
    <w:rsid w:val="00DB767B"/>
    <w:rsid w:val="00DC2C8C"/>
    <w:rsid w:val="00DC33C1"/>
    <w:rsid w:val="00DC35C6"/>
    <w:rsid w:val="00DC3645"/>
    <w:rsid w:val="00DC4C41"/>
    <w:rsid w:val="00DC7B3B"/>
    <w:rsid w:val="00DD0007"/>
    <w:rsid w:val="00DD28CA"/>
    <w:rsid w:val="00DD2E2D"/>
    <w:rsid w:val="00DD325E"/>
    <w:rsid w:val="00DD3409"/>
    <w:rsid w:val="00DD4434"/>
    <w:rsid w:val="00DD5BCC"/>
    <w:rsid w:val="00DD6A99"/>
    <w:rsid w:val="00DE099C"/>
    <w:rsid w:val="00DE0A7C"/>
    <w:rsid w:val="00DE1AD0"/>
    <w:rsid w:val="00DE231C"/>
    <w:rsid w:val="00DE3EDF"/>
    <w:rsid w:val="00DE436C"/>
    <w:rsid w:val="00DE4596"/>
    <w:rsid w:val="00DE5C16"/>
    <w:rsid w:val="00DE5C3F"/>
    <w:rsid w:val="00DE6A14"/>
    <w:rsid w:val="00DE70A6"/>
    <w:rsid w:val="00DE7C2C"/>
    <w:rsid w:val="00DF33EE"/>
    <w:rsid w:val="00DF4EDB"/>
    <w:rsid w:val="00DF51EA"/>
    <w:rsid w:val="00DF53C8"/>
    <w:rsid w:val="00DF546E"/>
    <w:rsid w:val="00DF55FE"/>
    <w:rsid w:val="00DF5739"/>
    <w:rsid w:val="00DF5DF4"/>
    <w:rsid w:val="00DF648F"/>
    <w:rsid w:val="00E01544"/>
    <w:rsid w:val="00E01EE7"/>
    <w:rsid w:val="00E01FA8"/>
    <w:rsid w:val="00E03B8D"/>
    <w:rsid w:val="00E04EE0"/>
    <w:rsid w:val="00E05416"/>
    <w:rsid w:val="00E05B8D"/>
    <w:rsid w:val="00E05BE8"/>
    <w:rsid w:val="00E06E06"/>
    <w:rsid w:val="00E104BE"/>
    <w:rsid w:val="00E10E01"/>
    <w:rsid w:val="00E10F0B"/>
    <w:rsid w:val="00E11F1D"/>
    <w:rsid w:val="00E12CEB"/>
    <w:rsid w:val="00E13B55"/>
    <w:rsid w:val="00E21F55"/>
    <w:rsid w:val="00E251B9"/>
    <w:rsid w:val="00E254FE"/>
    <w:rsid w:val="00E258EF"/>
    <w:rsid w:val="00E2696D"/>
    <w:rsid w:val="00E27B07"/>
    <w:rsid w:val="00E31074"/>
    <w:rsid w:val="00E320A0"/>
    <w:rsid w:val="00E323ED"/>
    <w:rsid w:val="00E32BF2"/>
    <w:rsid w:val="00E32CE5"/>
    <w:rsid w:val="00E32F06"/>
    <w:rsid w:val="00E3329E"/>
    <w:rsid w:val="00E338DC"/>
    <w:rsid w:val="00E34632"/>
    <w:rsid w:val="00E34FB4"/>
    <w:rsid w:val="00E36589"/>
    <w:rsid w:val="00E37494"/>
    <w:rsid w:val="00E37C68"/>
    <w:rsid w:val="00E37E37"/>
    <w:rsid w:val="00E40F67"/>
    <w:rsid w:val="00E4281F"/>
    <w:rsid w:val="00E42BEA"/>
    <w:rsid w:val="00E430AF"/>
    <w:rsid w:val="00E430FD"/>
    <w:rsid w:val="00E4323A"/>
    <w:rsid w:val="00E44A54"/>
    <w:rsid w:val="00E4690B"/>
    <w:rsid w:val="00E47282"/>
    <w:rsid w:val="00E51188"/>
    <w:rsid w:val="00E5306A"/>
    <w:rsid w:val="00E54724"/>
    <w:rsid w:val="00E5511F"/>
    <w:rsid w:val="00E55C9E"/>
    <w:rsid w:val="00E60645"/>
    <w:rsid w:val="00E61BCF"/>
    <w:rsid w:val="00E62A75"/>
    <w:rsid w:val="00E63842"/>
    <w:rsid w:val="00E638FD"/>
    <w:rsid w:val="00E658C1"/>
    <w:rsid w:val="00E67490"/>
    <w:rsid w:val="00E720BB"/>
    <w:rsid w:val="00E7251F"/>
    <w:rsid w:val="00E72558"/>
    <w:rsid w:val="00E726CB"/>
    <w:rsid w:val="00E72AA7"/>
    <w:rsid w:val="00E72B1B"/>
    <w:rsid w:val="00E73809"/>
    <w:rsid w:val="00E7527C"/>
    <w:rsid w:val="00E758C4"/>
    <w:rsid w:val="00E75F54"/>
    <w:rsid w:val="00E76086"/>
    <w:rsid w:val="00E76177"/>
    <w:rsid w:val="00E77AAE"/>
    <w:rsid w:val="00E8048A"/>
    <w:rsid w:val="00E83731"/>
    <w:rsid w:val="00E83FB1"/>
    <w:rsid w:val="00E848A4"/>
    <w:rsid w:val="00E84C18"/>
    <w:rsid w:val="00E85873"/>
    <w:rsid w:val="00E86B88"/>
    <w:rsid w:val="00E876EF"/>
    <w:rsid w:val="00EA082B"/>
    <w:rsid w:val="00EA1A2C"/>
    <w:rsid w:val="00EA23BE"/>
    <w:rsid w:val="00EA24BD"/>
    <w:rsid w:val="00EA4256"/>
    <w:rsid w:val="00EA4BB6"/>
    <w:rsid w:val="00EA4DAF"/>
    <w:rsid w:val="00EA4E2B"/>
    <w:rsid w:val="00EA58D9"/>
    <w:rsid w:val="00EA65CD"/>
    <w:rsid w:val="00EB138D"/>
    <w:rsid w:val="00EB1A5F"/>
    <w:rsid w:val="00EB2DD4"/>
    <w:rsid w:val="00EB3457"/>
    <w:rsid w:val="00EB3771"/>
    <w:rsid w:val="00EB37D8"/>
    <w:rsid w:val="00EB615B"/>
    <w:rsid w:val="00EB6489"/>
    <w:rsid w:val="00EB6D1E"/>
    <w:rsid w:val="00EC00D1"/>
    <w:rsid w:val="00EC0CB1"/>
    <w:rsid w:val="00EC1A54"/>
    <w:rsid w:val="00EC2A53"/>
    <w:rsid w:val="00EC2ADF"/>
    <w:rsid w:val="00EC3000"/>
    <w:rsid w:val="00EC3878"/>
    <w:rsid w:val="00EC4112"/>
    <w:rsid w:val="00EC45DB"/>
    <w:rsid w:val="00EC5D8D"/>
    <w:rsid w:val="00EC6AC1"/>
    <w:rsid w:val="00EC745D"/>
    <w:rsid w:val="00EC7F95"/>
    <w:rsid w:val="00ED0276"/>
    <w:rsid w:val="00ED207A"/>
    <w:rsid w:val="00ED24E5"/>
    <w:rsid w:val="00ED2BE2"/>
    <w:rsid w:val="00ED331F"/>
    <w:rsid w:val="00ED3C2A"/>
    <w:rsid w:val="00ED4345"/>
    <w:rsid w:val="00ED5066"/>
    <w:rsid w:val="00ED5550"/>
    <w:rsid w:val="00ED58D6"/>
    <w:rsid w:val="00ED5925"/>
    <w:rsid w:val="00ED63EB"/>
    <w:rsid w:val="00ED73A7"/>
    <w:rsid w:val="00ED753D"/>
    <w:rsid w:val="00ED77AF"/>
    <w:rsid w:val="00ED79DE"/>
    <w:rsid w:val="00EE1844"/>
    <w:rsid w:val="00EE2CC2"/>
    <w:rsid w:val="00EE2D29"/>
    <w:rsid w:val="00EE43E4"/>
    <w:rsid w:val="00EE4DE2"/>
    <w:rsid w:val="00EF1B45"/>
    <w:rsid w:val="00EF1B8E"/>
    <w:rsid w:val="00EF2808"/>
    <w:rsid w:val="00EF2E19"/>
    <w:rsid w:val="00EF2F82"/>
    <w:rsid w:val="00EF392D"/>
    <w:rsid w:val="00EF3EEB"/>
    <w:rsid w:val="00EF40D2"/>
    <w:rsid w:val="00EF536C"/>
    <w:rsid w:val="00EF6CB1"/>
    <w:rsid w:val="00EF6FCB"/>
    <w:rsid w:val="00EF792F"/>
    <w:rsid w:val="00F0023A"/>
    <w:rsid w:val="00F01C36"/>
    <w:rsid w:val="00F01EF4"/>
    <w:rsid w:val="00F0285E"/>
    <w:rsid w:val="00F03DC8"/>
    <w:rsid w:val="00F043F6"/>
    <w:rsid w:val="00F05185"/>
    <w:rsid w:val="00F076B1"/>
    <w:rsid w:val="00F10EC0"/>
    <w:rsid w:val="00F11341"/>
    <w:rsid w:val="00F11CF0"/>
    <w:rsid w:val="00F133A0"/>
    <w:rsid w:val="00F13914"/>
    <w:rsid w:val="00F14187"/>
    <w:rsid w:val="00F146DF"/>
    <w:rsid w:val="00F1543B"/>
    <w:rsid w:val="00F15B70"/>
    <w:rsid w:val="00F16986"/>
    <w:rsid w:val="00F16C03"/>
    <w:rsid w:val="00F17153"/>
    <w:rsid w:val="00F2095E"/>
    <w:rsid w:val="00F23F06"/>
    <w:rsid w:val="00F24315"/>
    <w:rsid w:val="00F24D4D"/>
    <w:rsid w:val="00F265A6"/>
    <w:rsid w:val="00F27279"/>
    <w:rsid w:val="00F31C5B"/>
    <w:rsid w:val="00F371E9"/>
    <w:rsid w:val="00F379BF"/>
    <w:rsid w:val="00F400B9"/>
    <w:rsid w:val="00F40C95"/>
    <w:rsid w:val="00F41719"/>
    <w:rsid w:val="00F44D44"/>
    <w:rsid w:val="00F452BA"/>
    <w:rsid w:val="00F46DC1"/>
    <w:rsid w:val="00F4713A"/>
    <w:rsid w:val="00F517D5"/>
    <w:rsid w:val="00F51C8D"/>
    <w:rsid w:val="00F51EAA"/>
    <w:rsid w:val="00F5227B"/>
    <w:rsid w:val="00F52852"/>
    <w:rsid w:val="00F5499C"/>
    <w:rsid w:val="00F56184"/>
    <w:rsid w:val="00F567FB"/>
    <w:rsid w:val="00F5787B"/>
    <w:rsid w:val="00F60F39"/>
    <w:rsid w:val="00F61A04"/>
    <w:rsid w:val="00F6278E"/>
    <w:rsid w:val="00F634EA"/>
    <w:rsid w:val="00F640F3"/>
    <w:rsid w:val="00F65140"/>
    <w:rsid w:val="00F65E66"/>
    <w:rsid w:val="00F66021"/>
    <w:rsid w:val="00F768DD"/>
    <w:rsid w:val="00F7731F"/>
    <w:rsid w:val="00F779D4"/>
    <w:rsid w:val="00F802F8"/>
    <w:rsid w:val="00F80AE0"/>
    <w:rsid w:val="00F8108C"/>
    <w:rsid w:val="00F83E24"/>
    <w:rsid w:val="00F84EF9"/>
    <w:rsid w:val="00F85F38"/>
    <w:rsid w:val="00F86168"/>
    <w:rsid w:val="00F870A3"/>
    <w:rsid w:val="00F870C0"/>
    <w:rsid w:val="00F9100A"/>
    <w:rsid w:val="00F932C0"/>
    <w:rsid w:val="00F934A0"/>
    <w:rsid w:val="00F93ACB"/>
    <w:rsid w:val="00F963E5"/>
    <w:rsid w:val="00FA02B5"/>
    <w:rsid w:val="00FA0775"/>
    <w:rsid w:val="00FA1058"/>
    <w:rsid w:val="00FA1091"/>
    <w:rsid w:val="00FA161F"/>
    <w:rsid w:val="00FA17EC"/>
    <w:rsid w:val="00FA2AA0"/>
    <w:rsid w:val="00FA4D6D"/>
    <w:rsid w:val="00FA50A3"/>
    <w:rsid w:val="00FA56DE"/>
    <w:rsid w:val="00FA676C"/>
    <w:rsid w:val="00FA6C71"/>
    <w:rsid w:val="00FB262B"/>
    <w:rsid w:val="00FB50AF"/>
    <w:rsid w:val="00FB61D1"/>
    <w:rsid w:val="00FB71E2"/>
    <w:rsid w:val="00FB73E4"/>
    <w:rsid w:val="00FC1473"/>
    <w:rsid w:val="00FC15AB"/>
    <w:rsid w:val="00FC1C62"/>
    <w:rsid w:val="00FC1C6F"/>
    <w:rsid w:val="00FC25CE"/>
    <w:rsid w:val="00FC2907"/>
    <w:rsid w:val="00FC3715"/>
    <w:rsid w:val="00FC3E00"/>
    <w:rsid w:val="00FC44E5"/>
    <w:rsid w:val="00FC5256"/>
    <w:rsid w:val="00FC7D4A"/>
    <w:rsid w:val="00FD0140"/>
    <w:rsid w:val="00FD1BA0"/>
    <w:rsid w:val="00FD2E1E"/>
    <w:rsid w:val="00FD3118"/>
    <w:rsid w:val="00FD35C2"/>
    <w:rsid w:val="00FD3B45"/>
    <w:rsid w:val="00FD4C6C"/>
    <w:rsid w:val="00FD5DCB"/>
    <w:rsid w:val="00FD6049"/>
    <w:rsid w:val="00FD7D53"/>
    <w:rsid w:val="00FD7DAD"/>
    <w:rsid w:val="00FD7DDD"/>
    <w:rsid w:val="00FE19AC"/>
    <w:rsid w:val="00FE33DF"/>
    <w:rsid w:val="00FE4520"/>
    <w:rsid w:val="00FE4700"/>
    <w:rsid w:val="00FE54E9"/>
    <w:rsid w:val="00FE6248"/>
    <w:rsid w:val="00FE7BC8"/>
    <w:rsid w:val="00FF06D9"/>
    <w:rsid w:val="00FF0E64"/>
    <w:rsid w:val="00FF2F9C"/>
    <w:rsid w:val="00FF3EA2"/>
    <w:rsid w:val="00FF422A"/>
    <w:rsid w:val="00FF4409"/>
    <w:rsid w:val="00FF5748"/>
    <w:rsid w:val="00FF59CB"/>
    <w:rsid w:val="00FF60DE"/>
    <w:rsid w:val="00FF6406"/>
    <w:rsid w:val="00FF72B2"/>
    <w:rsid w:val="0B6A1871"/>
    <w:rsid w:val="3F20AD79"/>
    <w:rsid w:val="668DB84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ABDEEE5"/>
  <w15:docId w15:val="{A140D3E1-E19A-4D93-A1D3-155E29453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17EC"/>
    <w:pPr>
      <w:spacing w:before="120" w:after="120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171B0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1B07"/>
  </w:style>
  <w:style w:type="paragraph" w:styleId="Footer">
    <w:name w:val="footer"/>
    <w:basedOn w:val="Normal"/>
    <w:link w:val="FooterChar"/>
    <w:uiPriority w:val="99"/>
    <w:unhideWhenUsed/>
    <w:rsid w:val="00171B0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71B07"/>
  </w:style>
  <w:style w:type="paragraph" w:customStyle="1" w:styleId="Default">
    <w:name w:val="Default"/>
    <w:rsid w:val="00171B07"/>
    <w:pPr>
      <w:widowControl w:val="0"/>
      <w:autoSpaceDE w:val="0"/>
      <w:autoSpaceDN w:val="0"/>
      <w:adjustRightInd w:val="0"/>
    </w:pPr>
    <w:rPr>
      <w:rFonts w:ascii="Univers LT Std 45 Light" w:hAnsi="Univers LT Std 45 Light" w:cs="Univers LT Std 45 Light"/>
      <w:color w:val="000000"/>
    </w:rPr>
  </w:style>
  <w:style w:type="paragraph" w:customStyle="1" w:styleId="Pa1">
    <w:name w:val="Pa1"/>
    <w:basedOn w:val="Default"/>
    <w:next w:val="Default"/>
    <w:uiPriority w:val="99"/>
    <w:rsid w:val="00171B07"/>
    <w:pPr>
      <w:spacing w:line="171" w:lineRule="atLeast"/>
    </w:pPr>
    <w:rPr>
      <w:rFonts w:cs="Times New Roman"/>
      <w:color w:val="auto"/>
    </w:rPr>
  </w:style>
  <w:style w:type="character" w:customStyle="1" w:styleId="A0">
    <w:name w:val="A0"/>
    <w:uiPriority w:val="99"/>
    <w:rsid w:val="00171B07"/>
    <w:rPr>
      <w:rFonts w:cs="Univers LT Std 45 Light"/>
      <w:b/>
      <w:bCs/>
      <w:color w:val="1C1C1A"/>
      <w:sz w:val="15"/>
      <w:szCs w:val="15"/>
    </w:rPr>
  </w:style>
  <w:style w:type="character" w:styleId="Hyperlink">
    <w:name w:val="Hyperlink"/>
    <w:basedOn w:val="DefaultParagraphFont"/>
    <w:uiPriority w:val="99"/>
    <w:unhideWhenUsed/>
    <w:rsid w:val="00171B07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1B0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1B07"/>
    <w:rPr>
      <w:rFonts w:ascii="Lucida Grande" w:hAnsi="Lucida Grande" w:cs="Lucida Grande"/>
      <w:sz w:val="18"/>
      <w:szCs w:val="18"/>
    </w:rPr>
  </w:style>
  <w:style w:type="paragraph" w:customStyle="1" w:styleId="Address">
    <w:name w:val="Address"/>
    <w:basedOn w:val="Normal"/>
    <w:rsid w:val="00C74BFE"/>
    <w:pPr>
      <w:spacing w:line="300" w:lineRule="auto"/>
    </w:pPr>
    <w:rPr>
      <w:sz w:val="20"/>
      <w:szCs w:val="22"/>
    </w:rPr>
  </w:style>
  <w:style w:type="paragraph" w:customStyle="1" w:styleId="DateandRecipient">
    <w:name w:val="Date and Recipient"/>
    <w:basedOn w:val="Normal"/>
    <w:rsid w:val="00C74BFE"/>
    <w:pPr>
      <w:spacing w:before="400" w:line="300" w:lineRule="auto"/>
    </w:pPr>
    <w:rPr>
      <w:color w:val="404040" w:themeColor="text1" w:themeTint="BF"/>
      <w:szCs w:val="22"/>
    </w:rPr>
  </w:style>
  <w:style w:type="paragraph" w:styleId="Signature">
    <w:name w:val="Signature"/>
    <w:basedOn w:val="Normal"/>
    <w:link w:val="SignatureChar"/>
    <w:rsid w:val="00C74BFE"/>
    <w:pPr>
      <w:spacing w:before="600" w:line="264" w:lineRule="auto"/>
    </w:pPr>
    <w:rPr>
      <w:color w:val="404040" w:themeColor="text1" w:themeTint="BF"/>
      <w:szCs w:val="22"/>
    </w:rPr>
  </w:style>
  <w:style w:type="character" w:customStyle="1" w:styleId="SignatureChar">
    <w:name w:val="Signature Char"/>
    <w:basedOn w:val="DefaultParagraphFont"/>
    <w:link w:val="Signature"/>
    <w:rsid w:val="00C74BFE"/>
    <w:rPr>
      <w:rFonts w:ascii="Arial" w:hAnsi="Arial"/>
      <w:color w:val="404040" w:themeColor="text1" w:themeTint="BF"/>
      <w:sz w:val="22"/>
      <w:szCs w:val="22"/>
    </w:rPr>
  </w:style>
  <w:style w:type="paragraph" w:styleId="Closing">
    <w:name w:val="Closing"/>
    <w:basedOn w:val="Normal"/>
    <w:link w:val="ClosingChar"/>
    <w:unhideWhenUsed/>
    <w:rsid w:val="00C74BFE"/>
    <w:pPr>
      <w:spacing w:before="200" w:line="300" w:lineRule="auto"/>
    </w:pPr>
    <w:rPr>
      <w:szCs w:val="22"/>
    </w:rPr>
  </w:style>
  <w:style w:type="character" w:customStyle="1" w:styleId="ClosingChar">
    <w:name w:val="Closing Char"/>
    <w:basedOn w:val="DefaultParagraphFont"/>
    <w:link w:val="Closing"/>
    <w:rsid w:val="00C74BFE"/>
    <w:rPr>
      <w:rFonts w:ascii="Arial" w:hAnsi="Arial"/>
      <w:sz w:val="22"/>
      <w:szCs w:val="22"/>
    </w:rPr>
  </w:style>
  <w:style w:type="paragraph" w:styleId="BodyText">
    <w:name w:val="Body Text"/>
    <w:basedOn w:val="Normal"/>
    <w:link w:val="BodyTextChar"/>
    <w:uiPriority w:val="99"/>
    <w:unhideWhenUsed/>
    <w:rsid w:val="006A04E1"/>
    <w:pPr>
      <w:autoSpaceDE w:val="0"/>
      <w:autoSpaceDN w:val="0"/>
      <w:spacing w:before="0" w:after="0" w:line="480" w:lineRule="auto"/>
    </w:pPr>
    <w:rPr>
      <w:rFonts w:eastAsiaTheme="minorHAnsi" w:cs="Arial"/>
      <w:sz w:val="20"/>
      <w:szCs w:val="20"/>
      <w:lang w:val="en-AU"/>
    </w:rPr>
  </w:style>
  <w:style w:type="character" w:customStyle="1" w:styleId="BodyTextChar">
    <w:name w:val="Body Text Char"/>
    <w:basedOn w:val="DefaultParagraphFont"/>
    <w:link w:val="BodyText"/>
    <w:uiPriority w:val="99"/>
    <w:rsid w:val="006A04E1"/>
    <w:rPr>
      <w:rFonts w:ascii="Arial" w:eastAsiaTheme="minorHAnsi" w:hAnsi="Arial" w:cs="Arial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8D5746"/>
    <w:pPr>
      <w:spacing w:before="0" w:after="200" w:line="276" w:lineRule="auto"/>
      <w:ind w:left="720"/>
      <w:contextualSpacing/>
    </w:pPr>
    <w:rPr>
      <w:rFonts w:asciiTheme="minorHAnsi" w:eastAsiaTheme="minorHAnsi" w:hAnsiTheme="minorHAnsi"/>
      <w:szCs w:val="22"/>
      <w:lang w:val="en-AU"/>
    </w:rPr>
  </w:style>
  <w:style w:type="paragraph" w:styleId="NoSpacing">
    <w:name w:val="No Spacing"/>
    <w:uiPriority w:val="1"/>
    <w:qFormat/>
    <w:rsid w:val="009A237B"/>
    <w:rPr>
      <w:rFonts w:eastAsiaTheme="minorHAnsi"/>
      <w:sz w:val="22"/>
      <w:szCs w:val="22"/>
      <w:lang w:val="en-AU"/>
    </w:rPr>
  </w:style>
  <w:style w:type="character" w:styleId="Emphasis">
    <w:name w:val="Emphasis"/>
    <w:basedOn w:val="DefaultParagraphFont"/>
    <w:uiPriority w:val="20"/>
    <w:qFormat/>
    <w:rsid w:val="009B1575"/>
    <w:rPr>
      <w:i/>
      <w:iCs/>
    </w:rPr>
  </w:style>
  <w:style w:type="paragraph" w:customStyle="1" w:styleId="Footerlocation">
    <w:name w:val="Footer location"/>
    <w:basedOn w:val="Date"/>
    <w:qFormat/>
    <w:rsid w:val="003B6B83"/>
    <w:pPr>
      <w:framePr w:w="9639" w:vSpace="567" w:wrap="around" w:hAnchor="margin" w:yAlign="bottom" w:anchorLock="1"/>
      <w:spacing w:before="0" w:after="0"/>
    </w:pPr>
    <w:rPr>
      <w:rFonts w:asciiTheme="minorHAnsi" w:eastAsiaTheme="minorHAnsi" w:hAnsiTheme="minorHAnsi"/>
      <w:b/>
      <w:color w:val="1F497D" w:themeColor="text2"/>
      <w:sz w:val="18"/>
      <w:szCs w:val="22"/>
      <w:lang w:val="en-AU"/>
    </w:rPr>
  </w:style>
  <w:style w:type="table" w:customStyle="1" w:styleId="Footertable">
    <w:name w:val="Footer table"/>
    <w:basedOn w:val="TableNormal"/>
    <w:uiPriority w:val="99"/>
    <w:rsid w:val="003B6B83"/>
    <w:rPr>
      <w:rFonts w:eastAsiaTheme="minorHAnsi"/>
      <w:sz w:val="22"/>
      <w:szCs w:val="22"/>
      <w:lang w:val="en-AU"/>
    </w:rPr>
    <w:tblPr>
      <w:tblBorders>
        <w:top w:val="single" w:sz="4" w:space="0" w:color="1F497D" w:themeColor="text2"/>
      </w:tblBorders>
      <w:tblCellMar>
        <w:top w:w="85" w:type="dxa"/>
        <w:left w:w="0" w:type="dxa"/>
        <w:right w:w="0" w:type="dxa"/>
      </w:tblCellMar>
    </w:tbl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B6B83"/>
  </w:style>
  <w:style w:type="character" w:customStyle="1" w:styleId="DateChar">
    <w:name w:val="Date Char"/>
    <w:basedOn w:val="DefaultParagraphFont"/>
    <w:link w:val="Date"/>
    <w:uiPriority w:val="99"/>
    <w:semiHidden/>
    <w:rsid w:val="003B6B83"/>
    <w:rPr>
      <w:rFonts w:ascii="Arial" w:hAnsi="Arial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A42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422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422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2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228"/>
    <w:rPr>
      <w:rFonts w:ascii="Arial" w:hAnsi="Arial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E3B94"/>
    <w:pPr>
      <w:pBdr>
        <w:top w:val="nil"/>
        <w:left w:val="nil"/>
        <w:bottom w:val="nil"/>
        <w:right w:val="nil"/>
        <w:between w:val="nil"/>
        <w:bar w:val="nil"/>
      </w:pBdr>
      <w:spacing w:before="0" w:after="0"/>
    </w:pPr>
    <w:rPr>
      <w:rFonts w:ascii="Times New Roman" w:eastAsia="Arial Unicode MS" w:hAnsi="Times New Roman" w:cs="Times New Roman"/>
      <w:sz w:val="20"/>
      <w:szCs w:val="20"/>
      <w:bdr w:val="ni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E3B94"/>
    <w:rPr>
      <w:rFonts w:ascii="Times New Roman" w:eastAsia="Arial Unicode MS" w:hAnsi="Times New Roman" w:cs="Times New Roman"/>
      <w:sz w:val="20"/>
      <w:szCs w:val="20"/>
      <w:bdr w:val="nil"/>
    </w:rPr>
  </w:style>
  <w:style w:type="character" w:styleId="FootnoteReference">
    <w:name w:val="footnote reference"/>
    <w:basedOn w:val="DefaultParagraphFont"/>
    <w:uiPriority w:val="99"/>
    <w:semiHidden/>
    <w:unhideWhenUsed/>
    <w:rsid w:val="00CE3B94"/>
    <w:rPr>
      <w:vertAlign w:val="superscript"/>
    </w:rPr>
  </w:style>
  <w:style w:type="paragraph" w:styleId="Revision">
    <w:name w:val="Revision"/>
    <w:hidden/>
    <w:uiPriority w:val="99"/>
    <w:semiHidden/>
    <w:rsid w:val="007B26E8"/>
    <w:rPr>
      <w:rFonts w:ascii="Arial" w:hAnsi="Arial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D1701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5BE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4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7d8113-1d44-46cb-baa5-a742d0650dfc" xsi:nil="true"/>
    <lcf76f155ced4ddcb4097134ff3c332f xmlns="94baed00-237a-4c79-b98f-c12c3f164d04">
      <Terms xmlns="http://schemas.microsoft.com/office/infopath/2007/PartnerControls"/>
    </lcf76f155ced4ddcb4097134ff3c332f>
    <Legal_x0020_Agreement_x003f_ xmlns="94baed00-237a-4c79-b98f-c12c3f164d04">false</Legal_x0020_Agreement_x003f_>
    <Added_x0020_to_x0020_Contract_x0020_Register xmlns="94baed00-237a-4c79-b98f-c12c3f164d04">false</Added_x0020_to_x0020_Contract_x0020_Register>
    <p588571d49564932993c1c11097f13c5 xmlns="f07d8113-1d44-46cb-baa5-a742d0650dfc">
      <Terms xmlns="http://schemas.microsoft.com/office/infopath/2007/PartnerControls"/>
    </p588571d49564932993c1c11097f13c5>
    <Record_x0020_Number xmlns="94baed00-237a-4c79-b98f-c12c3f164d04">BL000166367458</Record_x0020_Number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oM ROManaged" ma:contentTypeID="0x0101009539F0BE8B7294468FFF5888026FCF3200915CF22B44A46341B480E33AB445209A00038A9F437D74ED42B064F5E850B41023" ma:contentTypeVersion="15" ma:contentTypeDescription="This content type is used by Record online project team" ma:contentTypeScope="" ma:versionID="3eb64710741779d02f3fd6b1a1b48d31">
  <xsd:schema xmlns:xsd="http://www.w3.org/2001/XMLSchema" xmlns:xs="http://www.w3.org/2001/XMLSchema" xmlns:p="http://schemas.microsoft.com/office/2006/metadata/properties" xmlns:ns2="f07d8113-1d44-46cb-baa5-a742d0650dfc" xmlns:ns3="94baed00-237a-4c79-b98f-c12c3f164d04" targetNamespace="http://schemas.microsoft.com/office/2006/metadata/properties" ma:root="true" ma:fieldsID="1eb122ace2221b79082cd1f3ecf8427c" ns2:_="" ns3:_="">
    <xsd:import namespace="f07d8113-1d44-46cb-baa5-a742d0650dfc"/>
    <xsd:import namespace="94baed00-237a-4c79-b98f-c12c3f164d04"/>
    <xsd:element name="properties">
      <xsd:complexType>
        <xsd:sequence>
          <xsd:element name="documentManagement">
            <xsd:complexType>
              <xsd:all>
                <xsd:element ref="ns2:p588571d49564932993c1c11097f13c5" minOccurs="0"/>
                <xsd:element ref="ns2:TaxCatchAll" minOccurs="0"/>
                <xsd:element ref="ns2:TaxCatchAllLabel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Legal_x0020_Agreement_x003f_" minOccurs="0"/>
                <xsd:element ref="ns3:Added_x0020_to_x0020_Contract_x0020_Register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Record_x0020_Numb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d8113-1d44-46cb-baa5-a742d0650dfc" elementFormDefault="qualified">
    <xsd:import namespace="http://schemas.microsoft.com/office/2006/documentManagement/types"/>
    <xsd:import namespace="http://schemas.microsoft.com/office/infopath/2007/PartnerControls"/>
    <xsd:element name="p588571d49564932993c1c11097f13c5" ma:index="8" nillable="true" ma:taxonomy="true" ma:internalName="p588571d49564932993c1c11097f13c5" ma:taxonomyFieldName="Business_x0020_Unit" ma:displayName="Business Unit" ma:readOnly="false" ma:default="" ma:fieldId="{9588571d-4956-4932-993c-1c11097f13c5}" ma:sspId="db163b37-248a-4bdb-8038-6e8df1cc47ab" ma:termSetId="d9bc2451-bc10-4ab3-aa81-1ef79a101708" ma:anchorId="34dea731-b281-4219-ba93-93138ce07486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7cd4b61f-cad6-4f6a-a59c-96e87384b1ea}" ma:internalName="TaxCatchAll" ma:showField="CatchAllData" ma:web="3c359ac4-f984-442c-926e-a4e5369bc5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7cd4b61f-cad6-4f6a-a59c-96e87384b1ea}" ma:internalName="TaxCatchAllLabel" ma:readOnly="true" ma:showField="CatchAllDataLabel" ma:web="3c359ac4-f984-442c-926e-a4e5369bc5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baed00-237a-4c79-b98f-c12c3f164d0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egal_x0020_Agreement_x003f_" ma:index="15" nillable="true" ma:displayName="Legal Agreement?" ma:default="0" ma:description="Tick this box for all fully executed contracts, extensions and variations to be captured in the University Contracts Register" ma:indexed="true" ma:internalName="Legal_x0020_Agreement_x003f_">
      <xsd:simpleType>
        <xsd:restriction base="dms:Boolean"/>
      </xsd:simpleType>
    </xsd:element>
    <xsd:element name="Added_x0020_to_x0020_Contract_x0020_Register" ma:index="16" nillable="true" ma:displayName="Added to Contract Register" ma:default="0" ma:description="To be completed by Records &amp; Information" ma:internalName="Added_x0020_to_x0020_Contract_x0020_Register">
      <xsd:simpleType>
        <xsd:restriction base="dms:Boolea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b163b37-248a-4bdb-8038-6e8df1cc47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cord_x0020_Number" ma:index="25" nillable="true" ma:displayName="Record Number" ma:indexed="true" ma:internalName="Record_x0020_Numbe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db163b37-248a-4bdb-8038-6e8df1cc47ab" ContentTypeId="0x0101009539F0BE8B7294468FFF5888026FCF32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��
</file>

<file path=customXml/itemProps1.xml><?xml version="1.0" encoding="utf-8"?>
<ds:datastoreItem xmlns:ds="http://schemas.openxmlformats.org/officeDocument/2006/customXml" ds:itemID="{E0AE431B-28DB-4A94-B6F7-6321BB75DAF4}">
  <ds:schemaRefs>
    <ds:schemaRef ds:uri="http://schemas.microsoft.com/office/2006/metadata/properties"/>
    <ds:schemaRef ds:uri="http://schemas.microsoft.com/office/infopath/2007/PartnerControls"/>
    <ds:schemaRef ds:uri="f07d8113-1d44-46cb-baa5-a742d0650dfc"/>
    <ds:schemaRef ds:uri="94baed00-237a-4c79-b98f-c12c3f164d04"/>
  </ds:schemaRefs>
</ds:datastoreItem>
</file>

<file path=customXml/itemProps2.xml><?xml version="1.0" encoding="utf-8"?>
<ds:datastoreItem xmlns:ds="http://schemas.openxmlformats.org/officeDocument/2006/customXml" ds:itemID="{BEA4A925-DAF9-4153-A750-573AAF14E5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BC1265-547C-4AC3-B7CB-37018A48B7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d8113-1d44-46cb-baa5-a742d0650dfc"/>
    <ds:schemaRef ds:uri="94baed00-237a-4c79-b98f-c12c3f164d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E3BC8A8-F9C3-42E9-A2A1-EF621BC9C953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F1453C0-1A8B-44F8-82A3-CBD1679A4813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1F0858F0-3118-4829-B220-B99B77B8558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1094</Words>
  <Characters>7074</Characters>
  <Application>Microsoft Office Word</Application>
  <DocSecurity>0</DocSecurity>
  <Lines>131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 of Melb</Company>
  <LinksUpToDate>false</LinksUpToDate>
  <CharactersWithSpaces>8098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Nobes</dc:creator>
  <cp:keywords/>
  <cp:lastModifiedBy>Carrie Liang</cp:lastModifiedBy>
  <cp:revision>3</cp:revision>
  <cp:lastPrinted>2018-07-18T06:39:00Z</cp:lastPrinted>
  <dcterms:created xsi:type="dcterms:W3CDTF">2026-01-29T20:15:00Z</dcterms:created>
  <dcterms:modified xsi:type="dcterms:W3CDTF">2026-01-29T20:15:00Z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0x0101009539F0BE8B7294468FFF5888026FCF3200915CF22B44A46341B480E33AB445209A00038A9F437D74ED42B064F5E850B41023</vt:lpwstr>
  </property>
  <property fmtid="{D5CDD505-2E9C-101B-9397-08002B2CF9AE}" pid="3" name="Record Number">
    <vt:lpwstr>BL000166367458</vt:lpwstr>
  </property>
  <property fmtid="{D5CDD505-2E9C-101B-9397-08002B2CF9AE}" pid="4" name="Business Unit">
    <vt:lpwstr/>
  </property>
  <property fmtid="{D5CDD505-2E9C-101B-9397-08002B2CF9AE}" pid="5" name="Program">
    <vt:lpwstr>Bus.gov.au</vt:lpwstr>
  </property>
  <property fmtid="{D5CDD505-2E9C-101B-9397-08002B2CF9AE}" pid="6" name="Scheme">
    <vt:lpwstr>Bus.gov.au</vt:lpwstr>
  </property>
  <property fmtid="{D5CDD505-2E9C-101B-9397-08002B2CF9AE}" pid="7" name="Business_x0020_Unit">
    <vt:lpwstr/>
  </property>
  <property fmtid="{D5CDD505-2E9C-101B-9397-08002B2CF9AE}" pid="8" name="MediaServiceImageTags">
    <vt:lpwstr/>
  </property>
</Properties>
</file>